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16875" w14:textId="5258922E" w:rsidR="005415B2" w:rsidRPr="008C573C" w:rsidRDefault="0058714A" w:rsidP="008C573C">
      <w:pPr>
        <w:widowControl w:val="0"/>
        <w:autoSpaceDE w:val="0"/>
        <w:autoSpaceDN w:val="0"/>
        <w:adjustRightInd w:val="0"/>
        <w:spacing w:after="0"/>
        <w:rPr>
          <w:rFonts w:ascii="NotoSansCJKjp-Black" w:eastAsia="NotoSansCJKjp-Black" w:cs="NotoSansCJKjp-Black"/>
          <w:b/>
          <w:bCs/>
          <w:color w:val="0462C2"/>
          <w:sz w:val="24"/>
          <w:szCs w:val="24"/>
        </w:rPr>
      </w:pPr>
      <w:r>
        <w:rPr>
          <w:rFonts w:ascii="メイリオ" w:eastAsia="メイリオ" w:hAnsi="メイリオ"/>
          <w:noProof/>
          <w:sz w:val="24"/>
          <w:szCs w:val="24"/>
        </w:rPr>
        <mc:AlternateContent>
          <mc:Choice Requires="wps">
            <w:drawing>
              <wp:anchor distT="0" distB="0" distL="114300" distR="114300" simplePos="0" relativeHeight="251660288" behindDoc="0" locked="0" layoutInCell="1" allowOverlap="1" wp14:anchorId="39FFC894" wp14:editId="2AF844A3">
                <wp:simplePos x="0" y="0"/>
                <wp:positionH relativeFrom="margin">
                  <wp:align>left</wp:align>
                </wp:positionH>
                <wp:positionV relativeFrom="paragraph">
                  <wp:posOffset>127601</wp:posOffset>
                </wp:positionV>
                <wp:extent cx="807085" cy="485775"/>
                <wp:effectExtent l="0" t="0" r="12065" b="28575"/>
                <wp:wrapSquare wrapText="bothSides"/>
                <wp:docPr id="2" name="テキスト ボックス 2"/>
                <wp:cNvGraphicFramePr/>
                <a:graphic xmlns:a="http://schemas.openxmlformats.org/drawingml/2006/main">
                  <a:graphicData uri="http://schemas.microsoft.com/office/word/2010/wordprocessingShape">
                    <wps:wsp>
                      <wps:cNvSpPr txBox="1"/>
                      <wps:spPr>
                        <a:xfrm>
                          <a:off x="0" y="0"/>
                          <a:ext cx="807085" cy="486033"/>
                        </a:xfrm>
                        <a:prstGeom prst="rect">
                          <a:avLst/>
                        </a:prstGeom>
                        <a:solidFill>
                          <a:srgbClr val="0070C0"/>
                        </a:solidFill>
                        <a:ln w="6350">
                          <a:solidFill>
                            <a:prstClr val="black"/>
                          </a:solidFill>
                        </a:ln>
                      </wps:spPr>
                      <wps:txbx>
                        <w:txbxContent>
                          <w:p w14:paraId="5642CFBF" w14:textId="57B5FADF" w:rsidR="0058714A" w:rsidRPr="00D914CB" w:rsidRDefault="008C573C" w:rsidP="00D914CB">
                            <w:pPr>
                              <w:spacing w:after="100" w:afterAutospacing="1" w:line="20" w:lineRule="atLeast"/>
                              <w:contextualSpacing/>
                              <w:jc w:val="center"/>
                              <w:rPr>
                                <w:rFonts w:ascii="メイリオ" w:eastAsia="メイリオ" w:hAnsi="メイリオ"/>
                                <w:color w:val="FFFFFF" w:themeColor="background1"/>
                                <w:sz w:val="18"/>
                                <w:szCs w:val="18"/>
                              </w:rPr>
                            </w:pPr>
                            <w:r>
                              <w:rPr>
                                <w:rFonts w:ascii="メイリオ" w:eastAsia="メイリオ" w:hAnsi="メイリオ"/>
                                <w:color w:val="FFFFFF" w:themeColor="background1"/>
                                <w:sz w:val="18"/>
                                <w:szCs w:val="18"/>
                              </w:rPr>
                              <w:t>571</w:t>
                            </w:r>
                            <w:r w:rsidR="00D914CB">
                              <w:rPr>
                                <w:rFonts w:ascii="メイリオ" w:eastAsia="メイリオ" w:hAnsi="メイリオ" w:hint="eastAsia"/>
                                <w:color w:val="FFFFFF" w:themeColor="background1"/>
                                <w:sz w:val="18"/>
                                <w:szCs w:val="18"/>
                              </w:rPr>
                              <w:t xml:space="preserve"> </w:t>
                            </w:r>
                            <w:r w:rsidR="0058714A" w:rsidRPr="0058714A">
                              <w:rPr>
                                <w:rFonts w:ascii="メイリオ" w:eastAsia="メイリオ" w:hAnsi="メイリオ" w:hint="eastAsia"/>
                                <w:b/>
                                <w:color w:val="FFFFFF" w:themeColor="background1"/>
                                <w:sz w:val="18"/>
                                <w:szCs w:val="18"/>
                              </w:rPr>
                              <w:t>2</w:t>
                            </w:r>
                            <w:r w:rsidR="0058714A" w:rsidRPr="0058714A">
                              <w:rPr>
                                <w:rFonts w:ascii="メイリオ" w:eastAsia="メイリオ" w:hAnsi="メイリオ"/>
                                <w:b/>
                                <w:color w:val="FFFFFF" w:themeColor="background1"/>
                                <w:sz w:val="18"/>
                                <w:szCs w:val="18"/>
                              </w:rPr>
                              <w:t>0</w:t>
                            </w:r>
                            <w:r w:rsidR="009B52F7">
                              <w:rPr>
                                <w:rFonts w:ascii="メイリオ" w:eastAsia="メイリオ" w:hAnsi="メイリオ" w:hint="eastAsia"/>
                                <w:b/>
                                <w:color w:val="FFFFFF" w:themeColor="background1"/>
                                <w:sz w:val="18"/>
                                <w:szCs w:val="18"/>
                              </w:rPr>
                              <w:t>2</w:t>
                            </w:r>
                            <w:r>
                              <w:rPr>
                                <w:rFonts w:ascii="メイリオ" w:eastAsia="メイリオ" w:hAnsi="メイリオ"/>
                                <w:b/>
                                <w:color w:val="FFFFFF" w:themeColor="background1"/>
                                <w:sz w:val="18"/>
                                <w:szCs w:val="18"/>
                              </w:rPr>
                              <w:t>4</w:t>
                            </w:r>
                            <w:r w:rsidR="0058714A" w:rsidRPr="0058714A">
                              <w:rPr>
                                <w:rFonts w:ascii="メイリオ" w:eastAsia="メイリオ" w:hAnsi="メイリオ"/>
                                <w:b/>
                                <w:color w:val="FFFFFF" w:themeColor="background1"/>
                                <w:sz w:val="18"/>
                                <w:szCs w:val="18"/>
                              </w:rPr>
                              <w:t>/</w:t>
                            </w:r>
                            <w:r w:rsidR="003B57BA">
                              <w:rPr>
                                <w:rFonts w:ascii="メイリオ" w:eastAsia="メイリオ" w:hAnsi="メイリオ"/>
                                <w:b/>
                                <w:color w:val="FFFFFF" w:themeColor="background1"/>
                                <w:sz w:val="18"/>
                                <w:szCs w:val="18"/>
                              </w:rPr>
                              <w:t>0</w:t>
                            </w:r>
                            <w:r>
                              <w:rPr>
                                <w:rFonts w:ascii="メイリオ" w:eastAsia="メイリオ" w:hAnsi="メイリオ"/>
                                <w:b/>
                                <w:color w:val="FFFFFF" w:themeColor="background1"/>
                                <w:sz w:val="18"/>
                                <w:szCs w:val="1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FFC894" id="_x0000_t202" coordsize="21600,21600" o:spt="202" path="m,l,21600r21600,l21600,xe">
                <v:stroke joinstyle="miter"/>
                <v:path gradientshapeok="t" o:connecttype="rect"/>
              </v:shapetype>
              <v:shape id="テキスト ボックス 2" o:spid="_x0000_s1026" type="#_x0000_t202" style="position:absolute;margin-left:0;margin-top:10.05pt;width:63.55pt;height:38.2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" fillcolor="#0070c0" strokeweight=".5pt">
                <v:textbox>
                  <w:txbxContent>
                    <w:p w14:paraId="5642CFBF" w14:textId="57B5FADF" w:rsidR="0058714A" w:rsidRPr="00D914CB" w:rsidRDefault="008C573C" w:rsidP="00D914CB">
                      <w:pPr>
                        <w:spacing w:after="100" w:afterAutospacing="1" w:line="20" w:lineRule="atLeast"/>
                        <w:contextualSpacing/>
                        <w:jc w:val="center"/>
                        <w:rPr>
                          <w:rFonts w:ascii="メイリオ" w:eastAsia="メイリオ" w:hAnsi="メイリオ"/>
                          <w:color w:val="FFFFFF" w:themeColor="background1"/>
                          <w:sz w:val="18"/>
                          <w:szCs w:val="18"/>
                        </w:rPr>
                      </w:pPr>
                      <w:r>
                        <w:rPr>
                          <w:rFonts w:ascii="メイリオ" w:eastAsia="メイリオ" w:hAnsi="メイリオ"/>
                          <w:color w:val="FFFFFF" w:themeColor="background1"/>
                          <w:sz w:val="18"/>
                          <w:szCs w:val="18"/>
                        </w:rPr>
                        <w:t>571</w:t>
                      </w:r>
                      <w:r w:rsidR="00D914CB">
                        <w:rPr>
                          <w:rFonts w:ascii="メイリオ" w:eastAsia="メイリオ" w:hAnsi="メイリオ" w:hint="eastAsia"/>
                          <w:color w:val="FFFFFF" w:themeColor="background1"/>
                          <w:sz w:val="18"/>
                          <w:szCs w:val="18"/>
                        </w:rPr>
                        <w:t xml:space="preserve"> </w:t>
                      </w:r>
                      <w:r w:rsidR="0058714A" w:rsidRPr="0058714A">
                        <w:rPr>
                          <w:rFonts w:ascii="メイリオ" w:eastAsia="メイリオ" w:hAnsi="メイリオ" w:hint="eastAsia"/>
                          <w:b/>
                          <w:color w:val="FFFFFF" w:themeColor="background1"/>
                          <w:sz w:val="18"/>
                          <w:szCs w:val="18"/>
                        </w:rPr>
                        <w:t>2</w:t>
                      </w:r>
                      <w:r w:rsidR="0058714A" w:rsidRPr="0058714A">
                        <w:rPr>
                          <w:rFonts w:ascii="メイリオ" w:eastAsia="メイリオ" w:hAnsi="メイリオ"/>
                          <w:b/>
                          <w:color w:val="FFFFFF" w:themeColor="background1"/>
                          <w:sz w:val="18"/>
                          <w:szCs w:val="18"/>
                        </w:rPr>
                        <w:t>0</w:t>
                      </w:r>
                      <w:r w:rsidR="009B52F7">
                        <w:rPr>
                          <w:rFonts w:ascii="メイリオ" w:eastAsia="メイリオ" w:hAnsi="メイリオ" w:hint="eastAsia"/>
                          <w:b/>
                          <w:color w:val="FFFFFF" w:themeColor="background1"/>
                          <w:sz w:val="18"/>
                          <w:szCs w:val="18"/>
                        </w:rPr>
                        <w:t>2</w:t>
                      </w:r>
                      <w:r>
                        <w:rPr>
                          <w:rFonts w:ascii="メイリオ" w:eastAsia="メイリオ" w:hAnsi="メイリオ"/>
                          <w:b/>
                          <w:color w:val="FFFFFF" w:themeColor="background1"/>
                          <w:sz w:val="18"/>
                          <w:szCs w:val="18"/>
                        </w:rPr>
                        <w:t>4</w:t>
                      </w:r>
                      <w:r w:rsidR="0058714A" w:rsidRPr="0058714A">
                        <w:rPr>
                          <w:rFonts w:ascii="メイリオ" w:eastAsia="メイリオ" w:hAnsi="メイリオ"/>
                          <w:b/>
                          <w:color w:val="FFFFFF" w:themeColor="background1"/>
                          <w:sz w:val="18"/>
                          <w:szCs w:val="18"/>
                        </w:rPr>
                        <w:t>/</w:t>
                      </w:r>
                      <w:r w:rsidR="003B57BA">
                        <w:rPr>
                          <w:rFonts w:ascii="メイリオ" w:eastAsia="メイリオ" w:hAnsi="メイリオ"/>
                          <w:b/>
                          <w:color w:val="FFFFFF" w:themeColor="background1"/>
                          <w:sz w:val="18"/>
                          <w:szCs w:val="18"/>
                        </w:rPr>
                        <w:t>0</w:t>
                      </w:r>
                      <w:r>
                        <w:rPr>
                          <w:rFonts w:ascii="メイリオ" w:eastAsia="メイリオ" w:hAnsi="メイリオ"/>
                          <w:b/>
                          <w:color w:val="FFFFFF" w:themeColor="background1"/>
                          <w:sz w:val="18"/>
                          <w:szCs w:val="18"/>
                        </w:rPr>
                        <w:t>3</w:t>
                      </w:r>
                    </w:p>
                  </w:txbxContent>
                </v:textbox>
                <w10:wrap type="square" anchorx="margin"/>
              </v:shape>
            </w:pict>
          </mc:Fallback>
        </mc:AlternateContent>
      </w:r>
      <w:r w:rsidR="000662A2">
        <w:rPr>
          <w:rStyle w:val="a3"/>
          <w:rFonts w:ascii="Arial" w:hAnsi="Arial" w:cs="Arial"/>
          <w:b/>
          <w:sz w:val="31"/>
          <w:szCs w:val="31"/>
        </w:rPr>
        <w:t>[</w:t>
      </w:r>
      <w:r w:rsidR="008C573C">
        <w:rPr>
          <w:rStyle w:val="a3"/>
          <w:rFonts w:ascii="Arial" w:hAnsi="Arial" w:cs="Arial"/>
          <w:b/>
          <w:sz w:val="31"/>
          <w:szCs w:val="31"/>
        </w:rPr>
        <w:t xml:space="preserve"> Write a r</w:t>
      </w:r>
      <w:r w:rsidR="008C573C" w:rsidRPr="008C573C">
        <w:rPr>
          <w:rFonts w:ascii="Arial" w:eastAsia="NotoSansCJKjp-Black" w:hAnsi="Arial" w:cs="Arial"/>
          <w:b/>
          <w:bCs/>
          <w:color w:val="0462C2"/>
          <w:sz w:val="32"/>
          <w:szCs w:val="32"/>
        </w:rPr>
        <w:t xml:space="preserve">eusable Software - Capital Turnover </w:t>
      </w:r>
      <w:r w:rsidR="008C573C">
        <w:rPr>
          <w:rFonts w:ascii="Arial" w:eastAsia="NotoSansCJKjp-Black" w:hAnsi="Arial" w:cs="Arial"/>
          <w:b/>
          <w:bCs/>
          <w:color w:val="0462C2"/>
          <w:sz w:val="32"/>
          <w:szCs w:val="32"/>
        </w:rPr>
        <w:t xml:space="preserve">Rate </w:t>
      </w:r>
      <w:r w:rsidR="008C573C" w:rsidRPr="008C573C">
        <w:rPr>
          <w:rFonts w:ascii="Arial" w:eastAsia="NotoSansCJKjp-Black" w:hAnsi="Arial" w:cs="Arial"/>
          <w:b/>
          <w:bCs/>
          <w:color w:val="0462C2"/>
          <w:sz w:val="32"/>
          <w:szCs w:val="32"/>
        </w:rPr>
        <w:t>of SW</w:t>
      </w:r>
      <w:r w:rsidR="00C86C91">
        <w:rPr>
          <w:rStyle w:val="a3"/>
          <w:rFonts w:ascii="Arial" w:hAnsi="Arial" w:cs="Arial"/>
          <w:b/>
          <w:sz w:val="31"/>
          <w:szCs w:val="31"/>
        </w:rPr>
        <w:t>]</w:t>
      </w:r>
    </w:p>
    <w:p w14:paraId="0D411212" w14:textId="1B336920" w:rsidR="00D914CB" w:rsidRPr="004E0058" w:rsidRDefault="003F3D94" w:rsidP="005415B2">
      <w:pPr>
        <w:spacing w:beforeLines="50" w:before="180" w:after="0" w:line="280" w:lineRule="exact"/>
        <w:rPr>
          <w:rFonts w:ascii="Meiryo UI" w:eastAsia="Meiryo UI" w:hAnsi="Meiryo UI" w:cs="ＭＳ Ｐゴシック"/>
          <w:b/>
          <w:color w:val="333333"/>
          <w:sz w:val="21"/>
          <w:szCs w:val="21"/>
        </w:rPr>
      </w:pPr>
      <w:r>
        <w:rPr>
          <w:rFonts w:ascii="Meiryo UI" w:eastAsia="Meiryo UI" w:hAnsi="Meiryo UI" w:cs="ＭＳ Ｐゴシック" w:hint="eastAsia"/>
          <w:b/>
          <w:color w:val="333333"/>
          <w:sz w:val="21"/>
          <w:szCs w:val="21"/>
        </w:rPr>
        <w:t>Hisao Munakata</w:t>
      </w:r>
    </w:p>
    <w:p w14:paraId="01A6F757" w14:textId="27C5498F" w:rsidR="00DC18E0" w:rsidRPr="00DC18E0" w:rsidRDefault="00211D9D" w:rsidP="00DC18E0">
      <w:pPr>
        <w:spacing w:beforeLines="50" w:before="180" w:after="0" w:line="280" w:lineRule="exact"/>
        <w:rPr>
          <w:rFonts w:ascii="Arial" w:eastAsia="メイリオ" w:hAnsi="Arial" w:cs="Arial"/>
          <w:b/>
          <w:bCs/>
          <w:color w:val="333333"/>
          <w:sz w:val="24"/>
          <w:szCs w:val="24"/>
        </w:rPr>
      </w:pPr>
      <w:r w:rsidRPr="00FF330C">
        <w:rPr>
          <w:rFonts w:ascii="メイリオ" w:eastAsia="メイリオ" w:hAnsi="メイリオ" w:cs="ＭＳ Ｐゴシック" w:hint="eastAsia"/>
          <w:color w:val="333333"/>
          <w:sz w:val="16"/>
          <w:szCs w:val="16"/>
        </w:rPr>
        <w:br/>
      </w:r>
      <w:r w:rsidR="00A51DD8" w:rsidRPr="00A51DD8">
        <w:rPr>
          <w:rFonts w:ascii="Arial" w:eastAsia="メイリオ" w:hAnsi="Arial" w:cs="Arial"/>
          <w:b/>
          <w:bCs/>
          <w:color w:val="333333"/>
          <w:sz w:val="24"/>
          <w:szCs w:val="24"/>
        </w:rPr>
        <w:t xml:space="preserve">1: </w:t>
      </w:r>
      <w:r w:rsidR="008C573C">
        <w:rPr>
          <w:rFonts w:ascii="NotoSansCJKjp-Black" w:eastAsia="NotoSansCJKjp-Black" w:cs="NotoSansCJKjp-Black"/>
          <w:b/>
          <w:bCs/>
          <w:sz w:val="24"/>
          <w:szCs w:val="24"/>
        </w:rPr>
        <w:t>What is Embedded Computing?</w:t>
      </w:r>
    </w:p>
    <w:p w14:paraId="7D6B6ABE" w14:textId="7B54970B" w:rsidR="00DC18E0" w:rsidRPr="00DC18E0" w:rsidRDefault="008C573C" w:rsidP="00DC18E0">
      <w:pPr>
        <w:spacing w:beforeLines="50" w:before="180" w:afterLines="50" w:after="180" w:line="280" w:lineRule="exact"/>
        <w:rPr>
          <w:rFonts w:ascii="Arial" w:eastAsia="メイリオ" w:hAnsi="Arial" w:cs="Arial"/>
          <w:color w:val="333333"/>
          <w:sz w:val="18"/>
          <w:szCs w:val="18"/>
        </w:rPr>
      </w:pPr>
      <w:r w:rsidRPr="008C573C">
        <w:rPr>
          <w:rFonts w:ascii="Arial" w:eastAsia="メイリオ" w:hAnsi="Arial" w:cs="Arial"/>
          <w:color w:val="333333"/>
          <w:sz w:val="18"/>
          <w:szCs w:val="18"/>
        </w:rPr>
        <w:t>In this issue, we would like to discuss what "Embedded Compute" is, what the meaning of prefixing the word "Embedded" is, what are the challenges of "Embedded" that we should pursue, and how we can win.</w:t>
      </w:r>
    </w:p>
    <w:p w14:paraId="6D748012" w14:textId="720EB4C0" w:rsidR="0081736E" w:rsidRPr="006E79E7" w:rsidRDefault="008C573C" w:rsidP="006E79E7">
      <w:pPr>
        <w:pStyle w:val="af8"/>
        <w:numPr>
          <w:ilvl w:val="1"/>
          <w:numId w:val="8"/>
        </w:numPr>
        <w:spacing w:beforeLines="50" w:before="180" w:afterLines="50" w:after="180" w:line="280" w:lineRule="exact"/>
        <w:ind w:leftChars="0"/>
        <w:rPr>
          <w:rFonts w:ascii="Arial" w:eastAsia="メイリオ" w:hAnsi="Arial" w:cs="Arial"/>
          <w:color w:val="333333"/>
          <w:sz w:val="18"/>
          <w:szCs w:val="18"/>
        </w:rPr>
      </w:pPr>
      <w:r w:rsidRPr="0081736E">
        <w:rPr>
          <w:rFonts w:ascii="Arial" w:eastAsia="メイリオ" w:hAnsi="Arial" w:cs="Arial"/>
          <w:color w:val="333333"/>
          <w:sz w:val="18"/>
          <w:szCs w:val="18"/>
        </w:rPr>
        <w:t>“</w:t>
      </w:r>
      <w:r w:rsidRPr="0081736E">
        <w:rPr>
          <w:rFonts w:ascii="Arial" w:eastAsia="NotoSansCJKjp-Medium" w:hAnsi="Arial" w:cs="Arial"/>
          <w:sz w:val="18"/>
          <w:szCs w:val="18"/>
        </w:rPr>
        <w:t xml:space="preserve">Embedded” does not mean </w:t>
      </w:r>
      <w:r w:rsidR="0081736E" w:rsidRPr="0081736E">
        <w:rPr>
          <w:rFonts w:ascii="Arial" w:eastAsia="NotoSansCJKjp-Medium" w:hAnsi="Arial" w:cs="Arial"/>
          <w:sz w:val="18"/>
          <w:szCs w:val="18"/>
        </w:rPr>
        <w:t>built in.</w:t>
      </w:r>
      <w:r w:rsidR="0081736E" w:rsidRPr="0081736E">
        <w:rPr>
          <w:rFonts w:ascii="Arial" w:eastAsia="NotoSansCJKjp-Medium" w:hAnsi="Arial" w:cs="Arial"/>
          <w:sz w:val="18"/>
          <w:szCs w:val="18"/>
        </w:rPr>
        <w:br/>
      </w:r>
      <w:r w:rsidR="00395373" w:rsidRPr="00395373">
        <w:rPr>
          <w:rFonts w:ascii="Arial" w:eastAsia="メイリオ" w:hAnsi="Arial" w:cs="Arial"/>
          <w:color w:val="333333"/>
          <w:sz w:val="18"/>
          <w:szCs w:val="18"/>
        </w:rPr>
        <w:t>The word "embedded" may recall "relatively small-scale electronic devices" controlled by microcomputers. However, we will be the first to point out that this analogy is not necessarily correct.</w:t>
      </w:r>
      <w:r w:rsidR="00395373">
        <w:rPr>
          <w:rFonts w:ascii="Arial" w:eastAsia="メイリオ" w:hAnsi="Arial" w:cs="Arial"/>
          <w:color w:val="333333"/>
          <w:sz w:val="18"/>
          <w:szCs w:val="18"/>
        </w:rPr>
        <w:t xml:space="preserve"> </w:t>
      </w:r>
      <w:r w:rsidR="0081736E" w:rsidRPr="00127FBE">
        <w:rPr>
          <w:rFonts w:ascii="Arial" w:eastAsia="メイリオ" w:hAnsi="Arial" w:cs="Arial"/>
          <w:color w:val="333333"/>
          <w:sz w:val="18"/>
          <w:szCs w:val="18"/>
          <w:u w:val="single"/>
        </w:rPr>
        <w:t>The essence of the word "embedded" is "purpose-built,"</w:t>
      </w:r>
      <w:r w:rsidR="0081736E" w:rsidRPr="0081736E">
        <w:rPr>
          <w:rFonts w:ascii="Arial" w:eastAsia="メイリオ" w:hAnsi="Arial" w:cs="Arial"/>
          <w:color w:val="333333"/>
          <w:sz w:val="18"/>
          <w:szCs w:val="18"/>
        </w:rPr>
        <w:t xml:space="preserve"> and its opposite is "general-purpose," meaning a computer that can be used for a variety of purposes, like a personal computer, depending on which applications the user installs. Figure 1 summarizes the difference between "Embedded" and "PC. According to this classification, a smartphone, for example, </w:t>
      </w:r>
      <w:r w:rsidR="008A588A">
        <w:rPr>
          <w:rFonts w:ascii="Arial" w:eastAsia="メイリオ" w:hAnsi="Arial" w:cs="Arial" w:hint="eastAsia"/>
          <w:color w:val="333333"/>
          <w:sz w:val="18"/>
          <w:szCs w:val="18"/>
        </w:rPr>
        <w:t>might</w:t>
      </w:r>
      <w:r w:rsidR="0081736E" w:rsidRPr="0081736E">
        <w:rPr>
          <w:rFonts w:ascii="Arial" w:eastAsia="メイリオ" w:hAnsi="Arial" w:cs="Arial"/>
          <w:color w:val="333333"/>
          <w:sz w:val="18"/>
          <w:szCs w:val="18"/>
        </w:rPr>
        <w:t xml:space="preserve"> not be classified as an "embedded" computer</w:t>
      </w:r>
      <w:r w:rsidR="006E79E7">
        <w:rPr>
          <w:rFonts w:ascii="Arial" w:eastAsia="メイリオ" w:hAnsi="Arial" w:cs="Arial"/>
          <w:color w:val="333333"/>
          <w:sz w:val="18"/>
          <w:szCs w:val="18"/>
        </w:rPr>
        <w:t>.</w:t>
      </w:r>
      <w:r w:rsidR="0081736E" w:rsidRPr="006E79E7">
        <w:rPr>
          <w:rFonts w:ascii="Arial" w:eastAsia="メイリオ" w:hAnsi="Arial" w:cs="Arial"/>
          <w:color w:val="333333"/>
          <w:sz w:val="18"/>
          <w:szCs w:val="18"/>
        </w:rPr>
        <w:br/>
      </w:r>
    </w:p>
    <w:tbl>
      <w:tblPr>
        <w:tblStyle w:val="afa"/>
        <w:tblW w:w="0" w:type="auto"/>
        <w:tblInd w:w="360" w:type="dxa"/>
        <w:tblLook w:val="04A0" w:firstRow="1" w:lastRow="0" w:firstColumn="1" w:lastColumn="0" w:noHBand="0" w:noVBand="1"/>
      </w:tblPr>
      <w:tblGrid>
        <w:gridCol w:w="2470"/>
        <w:gridCol w:w="3686"/>
        <w:gridCol w:w="3940"/>
      </w:tblGrid>
      <w:tr w:rsidR="0081736E" w14:paraId="174391EA" w14:textId="77777777" w:rsidTr="0081736E">
        <w:tc>
          <w:tcPr>
            <w:tcW w:w="2470" w:type="dxa"/>
          </w:tcPr>
          <w:p w14:paraId="67527430" w14:textId="77777777" w:rsidR="0081736E" w:rsidRPr="006E79E7" w:rsidRDefault="0081736E" w:rsidP="0081736E">
            <w:pPr>
              <w:pStyle w:val="af8"/>
              <w:spacing w:beforeLines="50" w:before="180" w:afterLines="50" w:after="180" w:line="280" w:lineRule="exact"/>
              <w:ind w:leftChars="0" w:left="0"/>
              <w:rPr>
                <w:rFonts w:ascii="Arial" w:eastAsia="メイリオ" w:hAnsi="Arial" w:cs="Arial"/>
                <w:color w:val="333333"/>
                <w:sz w:val="20"/>
                <w:szCs w:val="20"/>
              </w:rPr>
            </w:pPr>
          </w:p>
        </w:tc>
        <w:tc>
          <w:tcPr>
            <w:tcW w:w="3686" w:type="dxa"/>
          </w:tcPr>
          <w:p w14:paraId="61404035" w14:textId="2893453A" w:rsidR="0081736E" w:rsidRPr="006E79E7" w:rsidRDefault="0081736E" w:rsidP="0081736E">
            <w:pPr>
              <w:pStyle w:val="af8"/>
              <w:spacing w:beforeLines="50" w:before="180" w:afterLines="50" w:after="180" w:line="280" w:lineRule="exact"/>
              <w:ind w:leftChars="0" w:left="0"/>
              <w:jc w:val="center"/>
              <w:rPr>
                <w:rFonts w:ascii="Arial" w:eastAsia="メイリオ" w:hAnsi="Arial" w:cs="Arial"/>
                <w:color w:val="333333"/>
                <w:sz w:val="20"/>
                <w:szCs w:val="20"/>
              </w:rPr>
            </w:pPr>
            <w:r w:rsidRPr="006E79E7">
              <w:rPr>
                <w:rFonts w:ascii="Arial" w:eastAsia="メイリオ" w:hAnsi="Arial" w:cs="Arial" w:hint="eastAsia"/>
                <w:color w:val="333333"/>
                <w:sz w:val="20"/>
                <w:szCs w:val="20"/>
              </w:rPr>
              <w:t>G</w:t>
            </w:r>
            <w:r w:rsidRPr="006E79E7">
              <w:rPr>
                <w:rFonts w:ascii="Arial" w:eastAsia="メイリオ" w:hAnsi="Arial" w:cs="Arial"/>
                <w:color w:val="333333"/>
                <w:sz w:val="20"/>
                <w:szCs w:val="20"/>
              </w:rPr>
              <w:t>eneral purpose computer</w:t>
            </w:r>
          </w:p>
        </w:tc>
        <w:tc>
          <w:tcPr>
            <w:tcW w:w="3940" w:type="dxa"/>
          </w:tcPr>
          <w:p w14:paraId="78EC2B3C" w14:textId="0EC267A6" w:rsidR="0081736E" w:rsidRPr="006E79E7" w:rsidRDefault="006E79E7" w:rsidP="006E79E7">
            <w:pPr>
              <w:pStyle w:val="af8"/>
              <w:spacing w:beforeLines="50" w:before="180" w:afterLines="50" w:after="180" w:line="280" w:lineRule="exact"/>
              <w:ind w:leftChars="0" w:left="0"/>
              <w:jc w:val="center"/>
              <w:rPr>
                <w:rFonts w:ascii="Arial" w:eastAsia="メイリオ" w:hAnsi="Arial" w:cs="Arial"/>
                <w:color w:val="333333"/>
                <w:sz w:val="20"/>
                <w:szCs w:val="20"/>
              </w:rPr>
            </w:pPr>
            <w:r w:rsidRPr="006E79E7">
              <w:rPr>
                <w:rFonts w:ascii="Arial" w:eastAsia="メイリオ" w:hAnsi="Arial" w:cs="Arial" w:hint="eastAsia"/>
                <w:color w:val="333333"/>
                <w:sz w:val="20"/>
                <w:szCs w:val="20"/>
              </w:rPr>
              <w:t>E</w:t>
            </w:r>
            <w:r w:rsidRPr="006E79E7">
              <w:rPr>
                <w:rFonts w:ascii="Arial" w:eastAsia="メイリオ" w:hAnsi="Arial" w:cs="Arial"/>
                <w:color w:val="333333"/>
                <w:sz w:val="20"/>
                <w:szCs w:val="20"/>
              </w:rPr>
              <w:t>mbedded computer</w:t>
            </w:r>
          </w:p>
        </w:tc>
      </w:tr>
      <w:tr w:rsidR="0081736E" w14:paraId="2102494B" w14:textId="77777777" w:rsidTr="0081736E">
        <w:tc>
          <w:tcPr>
            <w:tcW w:w="2470" w:type="dxa"/>
          </w:tcPr>
          <w:p w14:paraId="16416DE4" w14:textId="09D97044" w:rsidR="0081736E" w:rsidRPr="006E79E7" w:rsidRDefault="0081736E" w:rsidP="0081736E">
            <w:pPr>
              <w:pStyle w:val="af8"/>
              <w:spacing w:beforeLines="50" w:before="180" w:afterLines="50" w:after="180" w:line="280" w:lineRule="exact"/>
              <w:ind w:leftChars="0" w:left="0"/>
              <w:rPr>
                <w:rFonts w:ascii="Arial" w:eastAsia="メイリオ" w:hAnsi="Arial" w:cs="Arial"/>
                <w:color w:val="333333"/>
                <w:sz w:val="20"/>
                <w:szCs w:val="20"/>
              </w:rPr>
            </w:pPr>
            <w:r w:rsidRPr="006E79E7">
              <w:rPr>
                <w:rFonts w:ascii="Arial" w:eastAsia="メイリオ" w:hAnsi="Arial" w:cs="Arial" w:hint="eastAsia"/>
                <w:color w:val="333333"/>
                <w:sz w:val="20"/>
                <w:szCs w:val="20"/>
              </w:rPr>
              <w:t>E</w:t>
            </w:r>
            <w:r w:rsidRPr="006E79E7">
              <w:rPr>
                <w:rFonts w:ascii="Arial" w:eastAsia="メイリオ" w:hAnsi="Arial" w:cs="Arial"/>
                <w:color w:val="333333"/>
                <w:sz w:val="20"/>
                <w:szCs w:val="20"/>
              </w:rPr>
              <w:t>xample</w:t>
            </w:r>
          </w:p>
        </w:tc>
        <w:tc>
          <w:tcPr>
            <w:tcW w:w="3686" w:type="dxa"/>
          </w:tcPr>
          <w:p w14:paraId="672179ED" w14:textId="6E222679" w:rsidR="0081736E" w:rsidRPr="006E79E7" w:rsidRDefault="0081736E" w:rsidP="0081736E">
            <w:pPr>
              <w:pStyle w:val="af8"/>
              <w:spacing w:beforeLines="50" w:before="180" w:afterLines="50" w:after="180" w:line="280" w:lineRule="exact"/>
              <w:ind w:leftChars="0" w:left="0"/>
              <w:jc w:val="center"/>
              <w:rPr>
                <w:rFonts w:ascii="Arial" w:eastAsia="メイリオ" w:hAnsi="Arial" w:cs="Arial"/>
                <w:color w:val="333333"/>
                <w:sz w:val="20"/>
                <w:szCs w:val="20"/>
              </w:rPr>
            </w:pPr>
            <w:r w:rsidRPr="006E79E7">
              <w:rPr>
                <w:rFonts w:ascii="Arial" w:eastAsia="メイリオ" w:hAnsi="Arial" w:cs="Arial" w:hint="eastAsia"/>
                <w:color w:val="333333"/>
                <w:sz w:val="20"/>
                <w:szCs w:val="20"/>
              </w:rPr>
              <w:t>P</w:t>
            </w:r>
            <w:r w:rsidRPr="006E79E7">
              <w:rPr>
                <w:rFonts w:ascii="Arial" w:eastAsia="メイリオ" w:hAnsi="Arial" w:cs="Arial"/>
                <w:color w:val="333333"/>
                <w:sz w:val="20"/>
                <w:szCs w:val="20"/>
              </w:rPr>
              <w:t>C, Smartphone</w:t>
            </w:r>
          </w:p>
        </w:tc>
        <w:tc>
          <w:tcPr>
            <w:tcW w:w="3940" w:type="dxa"/>
          </w:tcPr>
          <w:p w14:paraId="0A4F587C" w14:textId="1D9221EE" w:rsidR="0081736E" w:rsidRPr="006E79E7" w:rsidRDefault="0081736E" w:rsidP="0081736E">
            <w:pPr>
              <w:pStyle w:val="af8"/>
              <w:spacing w:beforeLines="50" w:before="180" w:afterLines="50" w:after="180" w:line="280" w:lineRule="exact"/>
              <w:ind w:leftChars="0" w:left="0"/>
              <w:jc w:val="center"/>
              <w:rPr>
                <w:rFonts w:ascii="Arial" w:eastAsia="メイリオ" w:hAnsi="Arial" w:cs="Arial"/>
                <w:color w:val="333333"/>
                <w:sz w:val="20"/>
                <w:szCs w:val="20"/>
              </w:rPr>
            </w:pPr>
            <w:r w:rsidRPr="006E79E7">
              <w:rPr>
                <w:rFonts w:ascii="Arial" w:eastAsia="メイリオ" w:hAnsi="Arial" w:cs="Arial" w:hint="eastAsia"/>
                <w:color w:val="333333"/>
                <w:sz w:val="20"/>
                <w:szCs w:val="20"/>
              </w:rPr>
              <w:t>H</w:t>
            </w:r>
            <w:r w:rsidRPr="006E79E7">
              <w:rPr>
                <w:rFonts w:ascii="Arial" w:eastAsia="メイリオ" w:hAnsi="Arial" w:cs="Arial"/>
                <w:color w:val="333333"/>
                <w:sz w:val="20"/>
                <w:szCs w:val="20"/>
              </w:rPr>
              <w:t>ome appliances</w:t>
            </w:r>
            <w:r w:rsidRPr="006E79E7">
              <w:rPr>
                <w:rFonts w:ascii="Arial" w:eastAsia="メイリオ" w:hAnsi="Arial" w:cs="Arial"/>
                <w:color w:val="333333"/>
                <w:sz w:val="20"/>
                <w:szCs w:val="20"/>
              </w:rPr>
              <w:br/>
              <w:t>Industrial equipment</w:t>
            </w:r>
          </w:p>
        </w:tc>
      </w:tr>
      <w:tr w:rsidR="0081736E" w14:paraId="66691402" w14:textId="77777777" w:rsidTr="0081736E">
        <w:tc>
          <w:tcPr>
            <w:tcW w:w="2470" w:type="dxa"/>
          </w:tcPr>
          <w:p w14:paraId="6FC27738" w14:textId="43F64749" w:rsidR="0081736E" w:rsidRPr="006E79E7" w:rsidRDefault="006E79E7" w:rsidP="0081736E">
            <w:pPr>
              <w:pStyle w:val="af8"/>
              <w:spacing w:beforeLines="50" w:before="180" w:afterLines="50" w:after="180" w:line="280" w:lineRule="exact"/>
              <w:ind w:leftChars="0" w:left="0"/>
              <w:rPr>
                <w:rFonts w:ascii="Arial" w:eastAsia="メイリオ" w:hAnsi="Arial" w:cs="Arial"/>
                <w:color w:val="333333"/>
                <w:sz w:val="20"/>
                <w:szCs w:val="20"/>
              </w:rPr>
            </w:pPr>
            <w:r w:rsidRPr="006E79E7">
              <w:rPr>
                <w:rFonts w:ascii="Arial" w:eastAsia="メイリオ" w:hAnsi="Arial" w:cs="Arial" w:hint="eastAsia"/>
                <w:color w:val="333333"/>
                <w:sz w:val="20"/>
                <w:szCs w:val="20"/>
              </w:rPr>
              <w:t>P</w:t>
            </w:r>
            <w:r w:rsidRPr="006E79E7">
              <w:rPr>
                <w:rFonts w:ascii="Arial" w:eastAsia="メイリオ" w:hAnsi="Arial" w:cs="Arial"/>
                <w:color w:val="333333"/>
                <w:sz w:val="20"/>
                <w:szCs w:val="20"/>
              </w:rPr>
              <w:t>urpose</w:t>
            </w:r>
          </w:p>
        </w:tc>
        <w:tc>
          <w:tcPr>
            <w:tcW w:w="3686" w:type="dxa"/>
          </w:tcPr>
          <w:p w14:paraId="1264894C" w14:textId="470AEF20" w:rsidR="0081736E" w:rsidRPr="006E79E7" w:rsidRDefault="006E79E7" w:rsidP="006E79E7">
            <w:pPr>
              <w:pStyle w:val="af8"/>
              <w:spacing w:beforeLines="50" w:before="180" w:afterLines="50" w:after="180" w:line="280" w:lineRule="exact"/>
              <w:ind w:leftChars="0" w:left="0"/>
              <w:jc w:val="center"/>
              <w:rPr>
                <w:rFonts w:ascii="Arial" w:eastAsia="メイリオ" w:hAnsi="Arial" w:cs="Arial"/>
                <w:color w:val="333333"/>
                <w:sz w:val="20"/>
                <w:szCs w:val="20"/>
              </w:rPr>
            </w:pPr>
            <w:r w:rsidRPr="006E79E7">
              <w:rPr>
                <w:rFonts w:ascii="Arial" w:eastAsia="メイリオ" w:hAnsi="Arial" w:cs="Arial" w:hint="eastAsia"/>
                <w:color w:val="333333"/>
                <w:sz w:val="20"/>
                <w:szCs w:val="20"/>
              </w:rPr>
              <w:t>G</w:t>
            </w:r>
            <w:r w:rsidRPr="006E79E7">
              <w:rPr>
                <w:rFonts w:ascii="Arial" w:eastAsia="メイリオ" w:hAnsi="Arial" w:cs="Arial"/>
                <w:color w:val="333333"/>
                <w:sz w:val="20"/>
                <w:szCs w:val="20"/>
              </w:rPr>
              <w:t>eneral purpose</w:t>
            </w:r>
          </w:p>
        </w:tc>
        <w:tc>
          <w:tcPr>
            <w:tcW w:w="3940" w:type="dxa"/>
          </w:tcPr>
          <w:p w14:paraId="35F3D617" w14:textId="7D04F16C" w:rsidR="0081736E" w:rsidRPr="006E79E7" w:rsidRDefault="0081736E" w:rsidP="0081736E">
            <w:pPr>
              <w:pStyle w:val="af8"/>
              <w:spacing w:beforeLines="50" w:before="180" w:afterLines="50" w:after="180" w:line="280" w:lineRule="exact"/>
              <w:ind w:leftChars="0" w:left="0"/>
              <w:jc w:val="center"/>
              <w:rPr>
                <w:rFonts w:ascii="Arial" w:eastAsia="メイリオ" w:hAnsi="Arial" w:cs="Arial"/>
                <w:color w:val="333333"/>
                <w:sz w:val="20"/>
                <w:szCs w:val="20"/>
              </w:rPr>
            </w:pPr>
            <w:r w:rsidRPr="006E79E7">
              <w:rPr>
                <w:rFonts w:ascii="Arial" w:eastAsia="メイリオ" w:hAnsi="Arial" w:cs="Arial" w:hint="eastAsia"/>
                <w:color w:val="333333"/>
                <w:sz w:val="20"/>
                <w:szCs w:val="20"/>
              </w:rPr>
              <w:t>S</w:t>
            </w:r>
            <w:r w:rsidRPr="006E79E7">
              <w:rPr>
                <w:rFonts w:ascii="Arial" w:eastAsia="メイリオ" w:hAnsi="Arial" w:cs="Arial"/>
                <w:color w:val="333333"/>
                <w:sz w:val="20"/>
                <w:szCs w:val="20"/>
              </w:rPr>
              <w:t>pecial purpose (spe</w:t>
            </w:r>
            <w:r w:rsidR="006E79E7" w:rsidRPr="006E79E7">
              <w:rPr>
                <w:rFonts w:ascii="Arial" w:eastAsia="メイリオ" w:hAnsi="Arial" w:cs="Arial"/>
                <w:color w:val="333333"/>
                <w:sz w:val="20"/>
                <w:szCs w:val="20"/>
              </w:rPr>
              <w:t>cific)</w:t>
            </w:r>
          </w:p>
        </w:tc>
      </w:tr>
      <w:tr w:rsidR="0081736E" w14:paraId="72BDF4DB" w14:textId="77777777" w:rsidTr="0081736E">
        <w:tc>
          <w:tcPr>
            <w:tcW w:w="2470" w:type="dxa"/>
          </w:tcPr>
          <w:p w14:paraId="683180E4" w14:textId="28BD9CE9" w:rsidR="0081736E" w:rsidRPr="006E79E7" w:rsidRDefault="0081736E" w:rsidP="0081736E">
            <w:pPr>
              <w:pStyle w:val="af8"/>
              <w:spacing w:beforeLines="50" w:before="180" w:afterLines="50" w:after="180" w:line="280" w:lineRule="exact"/>
              <w:ind w:leftChars="0" w:left="0"/>
              <w:rPr>
                <w:rFonts w:ascii="Arial" w:eastAsia="メイリオ" w:hAnsi="Arial" w:cs="Arial"/>
                <w:color w:val="333333"/>
                <w:sz w:val="20"/>
                <w:szCs w:val="20"/>
              </w:rPr>
            </w:pPr>
            <w:r w:rsidRPr="006E79E7">
              <w:rPr>
                <w:rFonts w:ascii="Arial" w:eastAsia="メイリオ" w:hAnsi="Arial" w:cs="Arial" w:hint="eastAsia"/>
                <w:color w:val="333333"/>
                <w:sz w:val="20"/>
                <w:szCs w:val="20"/>
              </w:rPr>
              <w:t>A</w:t>
            </w:r>
            <w:r w:rsidRPr="006E79E7">
              <w:rPr>
                <w:rFonts w:ascii="Arial" w:eastAsia="メイリオ" w:hAnsi="Arial" w:cs="Arial"/>
                <w:color w:val="333333"/>
                <w:sz w:val="20"/>
                <w:szCs w:val="20"/>
              </w:rPr>
              <w:t>pplication</w:t>
            </w:r>
          </w:p>
        </w:tc>
        <w:tc>
          <w:tcPr>
            <w:tcW w:w="3686" w:type="dxa"/>
          </w:tcPr>
          <w:p w14:paraId="4E2AA7CF" w14:textId="22FF5689" w:rsidR="0081736E" w:rsidRPr="006E79E7" w:rsidRDefault="006E79E7" w:rsidP="006E79E7">
            <w:pPr>
              <w:pStyle w:val="af8"/>
              <w:spacing w:beforeLines="50" w:before="180" w:afterLines="50" w:after="180" w:line="280" w:lineRule="exact"/>
              <w:ind w:leftChars="0" w:left="0"/>
              <w:jc w:val="center"/>
              <w:rPr>
                <w:rFonts w:ascii="Arial" w:eastAsia="メイリオ" w:hAnsi="Arial" w:cs="Arial"/>
                <w:color w:val="333333"/>
                <w:sz w:val="20"/>
                <w:szCs w:val="20"/>
              </w:rPr>
            </w:pPr>
            <w:r w:rsidRPr="006E79E7">
              <w:rPr>
                <w:rFonts w:ascii="Arial" w:eastAsia="メイリオ" w:hAnsi="Arial" w:cs="Arial" w:hint="eastAsia"/>
                <w:color w:val="333333"/>
                <w:sz w:val="20"/>
                <w:szCs w:val="20"/>
              </w:rPr>
              <w:t>U</w:t>
            </w:r>
            <w:r w:rsidRPr="006E79E7">
              <w:rPr>
                <w:rFonts w:ascii="Arial" w:eastAsia="メイリオ" w:hAnsi="Arial" w:cs="Arial"/>
                <w:color w:val="333333"/>
                <w:sz w:val="20"/>
                <w:szCs w:val="20"/>
              </w:rPr>
              <w:t>ser can install</w:t>
            </w:r>
          </w:p>
        </w:tc>
        <w:tc>
          <w:tcPr>
            <w:tcW w:w="3940" w:type="dxa"/>
          </w:tcPr>
          <w:p w14:paraId="55748923" w14:textId="081ECBF4" w:rsidR="0081736E" w:rsidRPr="006E79E7" w:rsidRDefault="006E79E7" w:rsidP="006E79E7">
            <w:pPr>
              <w:pStyle w:val="af8"/>
              <w:spacing w:beforeLines="50" w:before="180" w:afterLines="50" w:after="180" w:line="280" w:lineRule="exact"/>
              <w:ind w:leftChars="0" w:left="0"/>
              <w:jc w:val="center"/>
              <w:rPr>
                <w:rFonts w:ascii="Arial" w:eastAsia="メイリオ" w:hAnsi="Arial" w:cs="Arial"/>
                <w:color w:val="333333"/>
                <w:sz w:val="20"/>
                <w:szCs w:val="20"/>
              </w:rPr>
            </w:pPr>
            <w:r w:rsidRPr="006E79E7">
              <w:rPr>
                <w:rFonts w:ascii="Arial" w:eastAsia="メイリオ" w:hAnsi="Arial" w:cs="Arial"/>
                <w:color w:val="333333"/>
                <w:sz w:val="20"/>
                <w:szCs w:val="20"/>
              </w:rPr>
              <w:t>Pre-install (fixed)</w:t>
            </w:r>
          </w:p>
        </w:tc>
      </w:tr>
      <w:tr w:rsidR="0081736E" w14:paraId="75E93F25" w14:textId="77777777" w:rsidTr="0081736E">
        <w:tc>
          <w:tcPr>
            <w:tcW w:w="2470" w:type="dxa"/>
          </w:tcPr>
          <w:p w14:paraId="7C675A09" w14:textId="79EFF940" w:rsidR="0081736E" w:rsidRPr="006E79E7" w:rsidRDefault="006E79E7" w:rsidP="0081736E">
            <w:pPr>
              <w:pStyle w:val="af8"/>
              <w:spacing w:beforeLines="50" w:before="180" w:afterLines="50" w:after="180" w:line="280" w:lineRule="exact"/>
              <w:ind w:leftChars="0" w:left="0"/>
              <w:rPr>
                <w:rFonts w:ascii="Arial" w:eastAsia="メイリオ" w:hAnsi="Arial" w:cs="Arial"/>
                <w:color w:val="333333"/>
                <w:sz w:val="20"/>
                <w:szCs w:val="20"/>
              </w:rPr>
            </w:pPr>
            <w:r w:rsidRPr="006E79E7">
              <w:rPr>
                <w:rFonts w:ascii="Arial" w:eastAsia="メイリオ" w:hAnsi="Arial" w:cs="Arial"/>
                <w:color w:val="333333"/>
                <w:sz w:val="20"/>
                <w:szCs w:val="20"/>
              </w:rPr>
              <w:t>manipulation</w:t>
            </w:r>
          </w:p>
        </w:tc>
        <w:tc>
          <w:tcPr>
            <w:tcW w:w="3686" w:type="dxa"/>
          </w:tcPr>
          <w:p w14:paraId="23F5FB70" w14:textId="2F26DDAB" w:rsidR="0081736E" w:rsidRPr="006E79E7" w:rsidRDefault="006E79E7" w:rsidP="006E79E7">
            <w:pPr>
              <w:pStyle w:val="af8"/>
              <w:spacing w:beforeLines="50" w:before="180" w:afterLines="50" w:after="180" w:line="280" w:lineRule="exact"/>
              <w:ind w:leftChars="0" w:left="0"/>
              <w:jc w:val="center"/>
              <w:rPr>
                <w:rFonts w:ascii="Arial" w:eastAsia="メイリオ" w:hAnsi="Arial" w:cs="Arial"/>
                <w:color w:val="333333"/>
                <w:sz w:val="20"/>
                <w:szCs w:val="20"/>
              </w:rPr>
            </w:pPr>
            <w:r w:rsidRPr="006E79E7">
              <w:rPr>
                <w:rFonts w:ascii="Arial" w:eastAsia="メイリオ" w:hAnsi="Arial" w:cs="Arial" w:hint="eastAsia"/>
                <w:color w:val="333333"/>
                <w:sz w:val="20"/>
                <w:szCs w:val="20"/>
              </w:rPr>
              <w:t>M</w:t>
            </w:r>
            <w:r w:rsidRPr="006E79E7">
              <w:rPr>
                <w:rFonts w:ascii="Arial" w:eastAsia="メイリオ" w:hAnsi="Arial" w:cs="Arial"/>
                <w:color w:val="333333"/>
                <w:sz w:val="20"/>
                <w:szCs w:val="20"/>
              </w:rPr>
              <w:t>ouse, keyboard, touch</w:t>
            </w:r>
          </w:p>
        </w:tc>
        <w:tc>
          <w:tcPr>
            <w:tcW w:w="3940" w:type="dxa"/>
          </w:tcPr>
          <w:p w14:paraId="2EBBCE62" w14:textId="524B4D25" w:rsidR="0081736E" w:rsidRPr="006E79E7" w:rsidRDefault="006E79E7" w:rsidP="006E79E7">
            <w:pPr>
              <w:pStyle w:val="af8"/>
              <w:spacing w:beforeLines="50" w:before="180" w:afterLines="50" w:after="180" w:line="280" w:lineRule="exact"/>
              <w:ind w:leftChars="0" w:left="0"/>
              <w:jc w:val="center"/>
              <w:rPr>
                <w:rFonts w:ascii="Arial" w:eastAsia="メイリオ" w:hAnsi="Arial" w:cs="Arial"/>
                <w:color w:val="333333"/>
                <w:sz w:val="20"/>
                <w:szCs w:val="20"/>
              </w:rPr>
            </w:pPr>
            <w:r w:rsidRPr="006E79E7">
              <w:rPr>
                <w:rFonts w:ascii="Arial" w:eastAsia="メイリオ" w:hAnsi="Arial" w:cs="Arial"/>
                <w:color w:val="333333"/>
                <w:sz w:val="20"/>
                <w:szCs w:val="20"/>
              </w:rPr>
              <w:t>Dedicated physical switch</w:t>
            </w:r>
          </w:p>
        </w:tc>
      </w:tr>
      <w:tr w:rsidR="0081736E" w14:paraId="4D5D82F4" w14:textId="77777777" w:rsidTr="0081736E">
        <w:tc>
          <w:tcPr>
            <w:tcW w:w="2470" w:type="dxa"/>
          </w:tcPr>
          <w:p w14:paraId="10285B77" w14:textId="2D784419" w:rsidR="0081736E" w:rsidRPr="006E79E7" w:rsidRDefault="0081736E" w:rsidP="0081736E">
            <w:pPr>
              <w:pStyle w:val="af8"/>
              <w:spacing w:beforeLines="50" w:before="180" w:afterLines="50" w:after="180" w:line="280" w:lineRule="exact"/>
              <w:ind w:leftChars="0" w:left="0"/>
              <w:rPr>
                <w:rFonts w:ascii="Arial" w:eastAsia="メイリオ" w:hAnsi="Arial" w:cs="Arial"/>
                <w:color w:val="333333"/>
                <w:sz w:val="20"/>
                <w:szCs w:val="20"/>
              </w:rPr>
            </w:pPr>
            <w:r w:rsidRPr="006E79E7">
              <w:rPr>
                <w:rFonts w:ascii="Arial" w:eastAsia="メイリオ" w:hAnsi="Arial" w:cs="Arial" w:hint="eastAsia"/>
                <w:color w:val="333333"/>
                <w:sz w:val="20"/>
                <w:szCs w:val="20"/>
              </w:rPr>
              <w:t>E</w:t>
            </w:r>
            <w:r w:rsidRPr="006E79E7">
              <w:rPr>
                <w:rFonts w:ascii="Arial" w:eastAsia="メイリオ" w:hAnsi="Arial" w:cs="Arial"/>
                <w:color w:val="333333"/>
                <w:sz w:val="20"/>
                <w:szCs w:val="20"/>
              </w:rPr>
              <w:t>xpandability</w:t>
            </w:r>
          </w:p>
        </w:tc>
        <w:tc>
          <w:tcPr>
            <w:tcW w:w="3686" w:type="dxa"/>
          </w:tcPr>
          <w:p w14:paraId="7749A2CB" w14:textId="1C220CE5" w:rsidR="0081736E" w:rsidRPr="006E79E7" w:rsidRDefault="006E79E7" w:rsidP="006E79E7">
            <w:pPr>
              <w:pStyle w:val="af8"/>
              <w:spacing w:beforeLines="50" w:before="180" w:afterLines="50" w:after="180" w:line="280" w:lineRule="exact"/>
              <w:ind w:leftChars="0" w:left="0"/>
              <w:jc w:val="center"/>
              <w:rPr>
                <w:rFonts w:ascii="Arial" w:eastAsia="メイリオ" w:hAnsi="Arial" w:cs="Arial"/>
                <w:color w:val="333333"/>
                <w:sz w:val="20"/>
                <w:szCs w:val="20"/>
              </w:rPr>
            </w:pPr>
            <w:r w:rsidRPr="006E79E7">
              <w:rPr>
                <w:rFonts w:ascii="Arial" w:eastAsia="メイリオ" w:hAnsi="Arial" w:cs="Arial" w:hint="eastAsia"/>
                <w:color w:val="333333"/>
                <w:sz w:val="20"/>
                <w:szCs w:val="20"/>
              </w:rPr>
              <w:t>y</w:t>
            </w:r>
            <w:r w:rsidRPr="006E79E7">
              <w:rPr>
                <w:rFonts w:ascii="Arial" w:eastAsia="メイリオ" w:hAnsi="Arial" w:cs="Arial"/>
                <w:color w:val="333333"/>
                <w:sz w:val="20"/>
                <w:szCs w:val="20"/>
              </w:rPr>
              <w:t>es</w:t>
            </w:r>
          </w:p>
        </w:tc>
        <w:tc>
          <w:tcPr>
            <w:tcW w:w="3940" w:type="dxa"/>
          </w:tcPr>
          <w:p w14:paraId="5EF73949" w14:textId="265E4FC8" w:rsidR="0081736E" w:rsidRPr="006E79E7" w:rsidRDefault="006E79E7" w:rsidP="006E79E7">
            <w:pPr>
              <w:pStyle w:val="af8"/>
              <w:spacing w:beforeLines="50" w:before="180" w:afterLines="50" w:after="180" w:line="280" w:lineRule="exact"/>
              <w:ind w:leftChars="0" w:left="0"/>
              <w:jc w:val="center"/>
              <w:rPr>
                <w:rFonts w:ascii="Arial" w:eastAsia="メイリオ" w:hAnsi="Arial" w:cs="Arial"/>
                <w:color w:val="333333"/>
                <w:sz w:val="20"/>
                <w:szCs w:val="20"/>
              </w:rPr>
            </w:pPr>
            <w:r w:rsidRPr="006E79E7">
              <w:rPr>
                <w:rFonts w:ascii="Arial" w:eastAsia="メイリオ" w:hAnsi="Arial" w:cs="Arial" w:hint="eastAsia"/>
                <w:color w:val="333333"/>
                <w:sz w:val="20"/>
                <w:szCs w:val="20"/>
              </w:rPr>
              <w:t>n</w:t>
            </w:r>
            <w:r w:rsidRPr="006E79E7">
              <w:rPr>
                <w:rFonts w:ascii="Arial" w:eastAsia="メイリオ" w:hAnsi="Arial" w:cs="Arial"/>
                <w:color w:val="333333"/>
                <w:sz w:val="20"/>
                <w:szCs w:val="20"/>
              </w:rPr>
              <w:t>o</w:t>
            </w:r>
          </w:p>
        </w:tc>
      </w:tr>
    </w:tbl>
    <w:p w14:paraId="0B64BDAF" w14:textId="1F08DBF1" w:rsidR="00277290" w:rsidRPr="00277290" w:rsidRDefault="002041F7" w:rsidP="00FF7E8F">
      <w:pPr>
        <w:spacing w:beforeLines="50" w:before="180" w:afterLines="50" w:after="180" w:line="280" w:lineRule="exact"/>
        <w:ind w:leftChars="200" w:left="440" w:firstLineChars="650" w:firstLine="1300"/>
        <w:rPr>
          <w:rFonts w:ascii="Arial" w:eastAsia="メイリオ" w:hAnsi="Arial" w:cs="Arial"/>
          <w:color w:val="333333"/>
          <w:sz w:val="20"/>
          <w:szCs w:val="20"/>
        </w:rPr>
      </w:pPr>
      <w:r w:rsidRPr="002041F7">
        <w:rPr>
          <w:rFonts w:ascii="Arial" w:eastAsia="メイリオ" w:hAnsi="Arial" w:cs="Arial"/>
          <w:color w:val="333333"/>
          <w:sz w:val="20"/>
          <w:szCs w:val="20"/>
        </w:rPr>
        <w:t>Fig.1 Comparison of PC (=general purpose) and embedded (=dedicated)</w:t>
      </w:r>
      <w:r w:rsidR="00277290">
        <w:rPr>
          <w:rFonts w:ascii="Arial" w:eastAsia="メイリオ" w:hAnsi="Arial" w:cs="Arial"/>
          <w:color w:val="333333"/>
          <w:sz w:val="20"/>
          <w:szCs w:val="20"/>
        </w:rPr>
        <w:br/>
      </w:r>
      <w:r w:rsidR="00277290">
        <w:rPr>
          <w:rFonts w:ascii="Arial" w:eastAsia="メイリオ" w:hAnsi="Arial" w:cs="Arial"/>
          <w:color w:val="333333"/>
          <w:sz w:val="20"/>
          <w:szCs w:val="20"/>
        </w:rPr>
        <w:br/>
      </w:r>
      <w:r w:rsidR="00151A9D" w:rsidRPr="00151A9D">
        <w:rPr>
          <w:rFonts w:ascii="Arial" w:eastAsia="メイリオ" w:hAnsi="Arial" w:cs="Arial"/>
          <w:color w:val="333333"/>
          <w:sz w:val="20"/>
          <w:szCs w:val="20"/>
        </w:rPr>
        <w:t>So</w:t>
      </w:r>
      <w:r w:rsidR="00010D09" w:rsidRPr="00010D09">
        <w:rPr>
          <w:rFonts w:ascii="Arial" w:eastAsia="メイリオ" w:hAnsi="Arial" w:cs="Arial"/>
          <w:color w:val="333333"/>
          <w:sz w:val="20"/>
          <w:szCs w:val="20"/>
        </w:rPr>
        <w:t xml:space="preserve"> what are the characteristics of "Embedded Compute" used for specific applications? The first thing you will notice is the difference in HMI (=Human Machine Interaction), which is how the device operates. Unlike PCs and smartphones, which use keyboards and touch panels to operate devices, "Embedded" devices have dedicated switches for each function. In this regard, the recent automobile, which has a large touch panel to access various functions, may no longer be in the "Embedded" category. Of course, "Embedded" devices are required not only to have HMI but also to have the following characteristics.</w:t>
      </w:r>
    </w:p>
    <w:p w14:paraId="32CD9680" w14:textId="77777777" w:rsidR="00277290" w:rsidRPr="00277290" w:rsidRDefault="00277290" w:rsidP="00277290">
      <w:pPr>
        <w:spacing w:beforeLines="50" w:before="180" w:afterLines="50" w:after="180" w:line="280" w:lineRule="exact"/>
        <w:ind w:left="472" w:hangingChars="236" w:hanging="472"/>
        <w:rPr>
          <w:rFonts w:ascii="Arial" w:eastAsia="メイリオ" w:hAnsi="Arial" w:cs="Arial"/>
          <w:color w:val="333333"/>
          <w:sz w:val="20"/>
          <w:szCs w:val="20"/>
        </w:rPr>
      </w:pPr>
    </w:p>
    <w:p w14:paraId="56E52E60" w14:textId="77777777" w:rsidR="00B55C1C" w:rsidRPr="00B55C1C" w:rsidRDefault="00B55C1C" w:rsidP="00B55C1C">
      <w:pPr>
        <w:spacing w:beforeLines="50" w:before="180" w:afterLines="50" w:after="180" w:line="280" w:lineRule="exact"/>
        <w:ind w:leftChars="322" w:left="992" w:hangingChars="142" w:hanging="284"/>
        <w:rPr>
          <w:rFonts w:ascii="Arial" w:eastAsia="メイリオ" w:hAnsi="Arial" w:cs="Arial"/>
          <w:color w:val="333333"/>
          <w:sz w:val="20"/>
          <w:szCs w:val="20"/>
        </w:rPr>
      </w:pPr>
      <w:r w:rsidRPr="00B55C1C">
        <w:rPr>
          <w:rFonts w:ascii="Arial" w:eastAsia="メイリオ" w:hAnsi="Arial" w:cs="Arial"/>
          <w:color w:val="333333"/>
          <w:sz w:val="20"/>
          <w:szCs w:val="20"/>
        </w:rPr>
        <w:t>(1) Reliability/availability (operate continuously for a long period, reset/reboot in the middle of the operation is unacceptable. Also, we do not want to use mechanical parts such as cooling fans, which are prone to failure, if possible)</w:t>
      </w:r>
    </w:p>
    <w:p w14:paraId="3131006D" w14:textId="77777777" w:rsidR="00B55C1C" w:rsidRPr="00B55C1C" w:rsidRDefault="00B55C1C" w:rsidP="00B55C1C">
      <w:pPr>
        <w:spacing w:beforeLines="50" w:before="180" w:afterLines="50" w:after="180" w:line="280" w:lineRule="exact"/>
        <w:ind w:leftChars="322" w:left="992" w:hangingChars="142" w:hanging="284"/>
        <w:rPr>
          <w:rFonts w:ascii="Arial" w:eastAsia="メイリオ" w:hAnsi="Arial" w:cs="Arial"/>
          <w:color w:val="333333"/>
          <w:sz w:val="20"/>
          <w:szCs w:val="20"/>
        </w:rPr>
      </w:pPr>
      <w:r w:rsidRPr="00B55C1C">
        <w:rPr>
          <w:rFonts w:ascii="Arial" w:eastAsia="メイリオ" w:hAnsi="Arial" w:cs="Arial"/>
          <w:color w:val="333333"/>
          <w:sz w:val="20"/>
          <w:szCs w:val="20"/>
        </w:rPr>
        <w:t>(2) Power saving (in principle, non-stop operation; thus, power consumption management becomes critical).</w:t>
      </w:r>
    </w:p>
    <w:p w14:paraId="3FEA307C" w14:textId="77777777" w:rsidR="00B55C1C" w:rsidRPr="00B55C1C" w:rsidRDefault="00B55C1C" w:rsidP="00B55C1C">
      <w:pPr>
        <w:spacing w:beforeLines="50" w:before="180" w:afterLines="50" w:after="180" w:line="280" w:lineRule="exact"/>
        <w:ind w:leftChars="322" w:left="992" w:hangingChars="142" w:hanging="284"/>
        <w:rPr>
          <w:rFonts w:ascii="Arial" w:eastAsia="メイリオ" w:hAnsi="Arial" w:cs="Arial"/>
          <w:color w:val="333333"/>
          <w:sz w:val="20"/>
          <w:szCs w:val="20"/>
        </w:rPr>
      </w:pPr>
      <w:r w:rsidRPr="00B55C1C">
        <w:rPr>
          <w:rFonts w:ascii="Arial" w:eastAsia="メイリオ" w:hAnsi="Arial" w:cs="Arial"/>
          <w:color w:val="333333"/>
          <w:sz w:val="20"/>
          <w:szCs w:val="20"/>
        </w:rPr>
        <w:t>(3) Network connectivity (LAN, public network), non-volatile data storage support</w:t>
      </w:r>
    </w:p>
    <w:p w14:paraId="1652EB8D" w14:textId="77777777" w:rsidR="00B55C1C" w:rsidRPr="00B55C1C" w:rsidRDefault="00B55C1C" w:rsidP="00B55C1C">
      <w:pPr>
        <w:spacing w:beforeLines="50" w:before="180" w:afterLines="50" w:after="180" w:line="280" w:lineRule="exact"/>
        <w:ind w:leftChars="322" w:left="992" w:hangingChars="142" w:hanging="284"/>
        <w:rPr>
          <w:rFonts w:ascii="Arial" w:eastAsia="メイリオ" w:hAnsi="Arial" w:cs="Arial"/>
          <w:color w:val="333333"/>
          <w:sz w:val="20"/>
          <w:szCs w:val="20"/>
        </w:rPr>
      </w:pPr>
      <w:r w:rsidRPr="00B55C1C">
        <w:rPr>
          <w:rFonts w:ascii="Arial" w:eastAsia="メイリオ" w:hAnsi="Arial" w:cs="Arial"/>
          <w:color w:val="333333"/>
          <w:sz w:val="20"/>
          <w:szCs w:val="20"/>
        </w:rPr>
        <w:t>(4) Maintainability (remote failure diagnosis, easy parts replacement, and recently, remote SW update)</w:t>
      </w:r>
    </w:p>
    <w:p w14:paraId="74B01744" w14:textId="22DDA6B7" w:rsidR="006E79E7" w:rsidRPr="00B55C1C" w:rsidRDefault="00B55C1C" w:rsidP="00B55C1C">
      <w:pPr>
        <w:spacing w:beforeLines="50" w:before="180" w:afterLines="50" w:after="180" w:line="280" w:lineRule="exact"/>
        <w:ind w:leftChars="322" w:left="992" w:hangingChars="142" w:hanging="284"/>
        <w:rPr>
          <w:rFonts w:ascii="Arial" w:eastAsia="メイリオ" w:hAnsi="Arial" w:cs="Arial"/>
          <w:color w:val="333333"/>
          <w:sz w:val="20"/>
          <w:szCs w:val="20"/>
        </w:rPr>
      </w:pPr>
      <w:r>
        <w:rPr>
          <w:rFonts w:ascii="Arial" w:eastAsia="メイリオ" w:hAnsi="Arial" w:cs="Arial" w:hint="eastAsia"/>
          <w:color w:val="333333"/>
          <w:sz w:val="20"/>
          <w:szCs w:val="20"/>
        </w:rPr>
        <w:t>(</w:t>
      </w:r>
      <w:r w:rsidRPr="00B55C1C">
        <w:rPr>
          <w:rFonts w:ascii="Arial" w:eastAsia="メイリオ" w:hAnsi="Arial" w:cs="Arial"/>
          <w:color w:val="333333"/>
          <w:sz w:val="20"/>
          <w:szCs w:val="20"/>
        </w:rPr>
        <w:t>5) Privacy/security (no leakage of personally identifiable data, no theft of money, etc.)</w:t>
      </w:r>
    </w:p>
    <w:p w14:paraId="2930351A" w14:textId="6C3FD867" w:rsidR="006E79E7" w:rsidRPr="00274CC3" w:rsidRDefault="003874FA" w:rsidP="00274CC3">
      <w:pPr>
        <w:pStyle w:val="af8"/>
        <w:numPr>
          <w:ilvl w:val="1"/>
          <w:numId w:val="8"/>
        </w:numPr>
        <w:spacing w:beforeLines="50" w:before="180" w:afterLines="50" w:after="180" w:line="280" w:lineRule="exact"/>
        <w:ind w:leftChars="0"/>
        <w:rPr>
          <w:rFonts w:ascii="Arial" w:eastAsia="メイリオ" w:hAnsi="Arial" w:cs="Arial"/>
          <w:color w:val="333333"/>
          <w:sz w:val="18"/>
          <w:szCs w:val="18"/>
        </w:rPr>
      </w:pPr>
      <w:r>
        <w:rPr>
          <w:rFonts w:ascii="NotoSansCJKjp-Medium" w:eastAsia="NotoSansCJKjp-Medium" w:cs="NotoSansCJKjp-Medium"/>
          <w:noProof/>
          <w:sz w:val="18"/>
          <w:szCs w:val="18"/>
        </w:rPr>
        <w:lastRenderedPageBreak/>
        <w:drawing>
          <wp:anchor distT="0" distB="0" distL="114300" distR="114300" simplePos="0" relativeHeight="251661312" behindDoc="1" locked="0" layoutInCell="1" allowOverlap="1" wp14:anchorId="3A5D4F78" wp14:editId="2761A540">
            <wp:simplePos x="0" y="0"/>
            <wp:positionH relativeFrom="column">
              <wp:posOffset>3276600</wp:posOffset>
            </wp:positionH>
            <wp:positionV relativeFrom="paragraph">
              <wp:posOffset>412750</wp:posOffset>
            </wp:positionV>
            <wp:extent cx="3290570" cy="2200275"/>
            <wp:effectExtent l="0" t="0" r="5080" b="9525"/>
            <wp:wrapTight wrapText="bothSides">
              <wp:wrapPolygon edited="0">
                <wp:start x="0" y="0"/>
                <wp:lineTo x="0" y="21506"/>
                <wp:lineTo x="21508" y="21506"/>
                <wp:lineTo x="21508" y="0"/>
                <wp:lineTo x="0" y="0"/>
              </wp:wrapPolygon>
            </wp:wrapTight>
            <wp:docPr id="129805514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90570" cy="2200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4058" w:rsidRPr="000C4058">
        <w:rPr>
          <w:rFonts w:ascii="Arial" w:eastAsia="NotoSansCJKjp-Medium" w:hAnsi="Arial" w:cs="Arial"/>
          <w:sz w:val="18"/>
          <w:szCs w:val="18"/>
        </w:rPr>
        <w:t>Large Embedded Systems</w:t>
      </w:r>
      <w:r w:rsidR="000C4058" w:rsidRPr="000C4058">
        <w:rPr>
          <w:rFonts w:ascii="Arial" w:eastAsia="NotoSansCJKjp-Medium" w:hAnsi="Arial" w:cs="Arial"/>
          <w:sz w:val="18"/>
          <w:szCs w:val="18"/>
        </w:rPr>
        <w:br/>
      </w:r>
      <w:r w:rsidR="000C4058" w:rsidRPr="000C4058">
        <w:rPr>
          <w:rFonts w:ascii="Arial" w:eastAsia="メイリオ" w:hAnsi="Arial" w:cs="Arial"/>
          <w:color w:val="333333"/>
          <w:sz w:val="18"/>
          <w:szCs w:val="18"/>
        </w:rPr>
        <w:t xml:space="preserve">Next, </w:t>
      </w:r>
      <w:r w:rsidR="00FA038F" w:rsidRPr="00FA038F">
        <w:rPr>
          <w:rFonts w:ascii="Arial" w:eastAsia="メイリオ" w:hAnsi="Arial" w:cs="Arial"/>
          <w:color w:val="333333"/>
          <w:sz w:val="18"/>
          <w:szCs w:val="18"/>
        </w:rPr>
        <w:t>I would show a real-world example where it is impossible to say that "Embedded adopts microprocessor inside.</w:t>
      </w:r>
      <w:r w:rsidR="00FA038F">
        <w:rPr>
          <w:rFonts w:ascii="Arial" w:eastAsia="メイリオ" w:hAnsi="Arial" w:cs="Arial"/>
          <w:color w:val="333333"/>
          <w:sz w:val="18"/>
          <w:szCs w:val="18"/>
        </w:rPr>
        <w:t xml:space="preserve"> </w:t>
      </w:r>
      <w:r w:rsidR="00FA038F">
        <w:rPr>
          <w:rFonts w:ascii="Arial" w:eastAsia="メイリオ" w:hAnsi="Arial" w:cs="Arial" w:hint="eastAsia"/>
          <w:color w:val="333333"/>
          <w:sz w:val="18"/>
          <w:szCs w:val="18"/>
        </w:rPr>
        <w:t>L</w:t>
      </w:r>
      <w:r w:rsidR="000C4058" w:rsidRPr="000C4058">
        <w:rPr>
          <w:rFonts w:ascii="Arial" w:eastAsia="メイリオ" w:hAnsi="Arial" w:cs="Arial"/>
          <w:color w:val="333333"/>
          <w:sz w:val="18"/>
          <w:szCs w:val="18"/>
        </w:rPr>
        <w:t xml:space="preserve">et's look at ATMs in banks and POS systems used in stores to manage and count sales. Obviously, these are "dedicated computers," but do you know which hardware and software used for controlling ATMs and POS? </w:t>
      </w:r>
      <w:r w:rsidR="00274CC3" w:rsidRPr="00274CC3">
        <w:rPr>
          <w:rFonts w:ascii="Arial" w:eastAsia="メイリオ" w:hAnsi="Arial" w:cs="Arial"/>
          <w:color w:val="333333"/>
          <w:sz w:val="18"/>
          <w:szCs w:val="18"/>
        </w:rPr>
        <w:t>Most ATMs/POS use Microsoft Windows as their foundation software, primarily running PC hardware inside, and of course, the control processor is a general-purpose processor from Intel/AMD. The Windows that controls the ATM/POS is virtually the same as the one we use on our PCs, which is why some ATMs stopped operation when Windows 7 support ended in January 2020. Referring to the transition of Microsoft's Windows for embedded devices, let's examine the boundary between Renesas' "Embedded Compute" and general-purpose PC processors.</w:t>
      </w:r>
    </w:p>
    <w:p w14:paraId="7E1D4666" w14:textId="6CE4FCBA" w:rsidR="00DC18E0" w:rsidRPr="00F00BAA" w:rsidRDefault="00F00BAA" w:rsidP="00F00BAA">
      <w:pPr>
        <w:pStyle w:val="af8"/>
        <w:numPr>
          <w:ilvl w:val="1"/>
          <w:numId w:val="8"/>
        </w:numPr>
        <w:spacing w:beforeLines="50" w:before="180" w:afterLines="50" w:after="180" w:line="280" w:lineRule="exact"/>
        <w:ind w:leftChars="0"/>
        <w:rPr>
          <w:rFonts w:ascii="Arial" w:eastAsia="メイリオ" w:hAnsi="Arial" w:cs="Arial"/>
          <w:color w:val="333333"/>
          <w:sz w:val="18"/>
          <w:szCs w:val="18"/>
        </w:rPr>
      </w:pPr>
      <w:r>
        <w:rPr>
          <w:rFonts w:ascii="Arial" w:eastAsia="メイリオ" w:hAnsi="Arial" w:cs="Arial"/>
          <w:noProof/>
          <w:color w:val="333333"/>
          <w:sz w:val="18"/>
          <w:szCs w:val="18"/>
        </w:rPr>
        <w:drawing>
          <wp:anchor distT="0" distB="0" distL="114300" distR="114300" simplePos="0" relativeHeight="251662336" behindDoc="1" locked="0" layoutInCell="1" allowOverlap="1" wp14:anchorId="6E8CEE26" wp14:editId="4B56B284">
            <wp:simplePos x="0" y="0"/>
            <wp:positionH relativeFrom="margin">
              <wp:posOffset>236855</wp:posOffset>
            </wp:positionH>
            <wp:positionV relativeFrom="paragraph">
              <wp:posOffset>1670050</wp:posOffset>
            </wp:positionV>
            <wp:extent cx="6296660" cy="3505200"/>
            <wp:effectExtent l="0" t="0" r="8890" b="0"/>
            <wp:wrapTight wrapText="bothSides">
              <wp:wrapPolygon edited="0">
                <wp:start x="0" y="0"/>
                <wp:lineTo x="0" y="21483"/>
                <wp:lineTo x="21565" y="21483"/>
                <wp:lineTo x="21565" y="0"/>
                <wp:lineTo x="0" y="0"/>
              </wp:wrapPolygon>
            </wp:wrapTight>
            <wp:docPr id="185963267"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96660" cy="3505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74FA" w:rsidRPr="00F00BAA">
        <w:rPr>
          <w:rFonts w:ascii="Arial" w:eastAsia="NotoSansCJKjp-Medium" w:hAnsi="Arial" w:cs="Arial"/>
          <w:sz w:val="18"/>
          <w:szCs w:val="18"/>
        </w:rPr>
        <w:t>Windows Embedded Typology</w:t>
      </w:r>
      <w:r w:rsidRPr="00F00BAA">
        <w:rPr>
          <w:rFonts w:ascii="Arial" w:eastAsia="NotoSansCJKjp-Medium" w:hAnsi="Arial" w:cs="Arial"/>
          <w:sz w:val="18"/>
          <w:szCs w:val="18"/>
        </w:rPr>
        <w:br/>
      </w:r>
      <w:r w:rsidR="00FF7E8F" w:rsidRPr="00FF7E8F">
        <w:rPr>
          <w:rFonts w:ascii="Arial" w:eastAsia="メイリオ" w:hAnsi="Arial" w:cs="Arial"/>
          <w:color w:val="333333"/>
          <w:sz w:val="18"/>
          <w:szCs w:val="18"/>
        </w:rPr>
        <w:t>Figure 2 shows the evolution of embedded versions of Windows. It indicates that there were two "Windows Embedded" product lines in the past. I say "existed" in the past tense because Microsoft has already stopped offering "Tiny embedded" product</w:t>
      </w:r>
      <w:r w:rsidR="00485ACD">
        <w:rPr>
          <w:rFonts w:ascii="Arial" w:eastAsia="メイリオ" w:hAnsi="Arial" w:cs="Arial"/>
          <w:color w:val="333333"/>
          <w:sz w:val="18"/>
          <w:szCs w:val="18"/>
        </w:rPr>
        <w:t>s that were</w:t>
      </w:r>
      <w:r w:rsidR="00FF7E8F" w:rsidRPr="00FF7E8F">
        <w:rPr>
          <w:rFonts w:ascii="Arial" w:eastAsia="メイリオ" w:hAnsi="Arial" w:cs="Arial"/>
          <w:color w:val="333333"/>
          <w:sz w:val="18"/>
          <w:szCs w:val="18"/>
        </w:rPr>
        <w:t xml:space="preserve"> start</w:t>
      </w:r>
      <w:r w:rsidR="009562F6">
        <w:rPr>
          <w:rFonts w:ascii="Arial" w:eastAsia="メイリオ" w:hAnsi="Arial" w:cs="Arial"/>
          <w:color w:val="333333"/>
          <w:sz w:val="18"/>
          <w:szCs w:val="18"/>
        </w:rPr>
        <w:t>ed</w:t>
      </w:r>
      <w:r w:rsidR="00FF7E8F" w:rsidRPr="00FF7E8F">
        <w:rPr>
          <w:rFonts w:ascii="Arial" w:eastAsia="メイリオ" w:hAnsi="Arial" w:cs="Arial"/>
          <w:color w:val="333333"/>
          <w:sz w:val="18"/>
          <w:szCs w:val="18"/>
        </w:rPr>
        <w:t xml:space="preserve"> with "Windows CE." Now, Microsoft only provides a highly reliable version of "Windows 11 IoT Enterprise" for ATM/POS that uses PC-compatible hardware, essentially the same as Windows for PCs. The previous "Embedded" series also included application-specific versions with some success in-car navigation systems, but Linux and Android have already replaced these. Let us examine why Microsoft withdrew from the Embedded business, why it could not succeed, and what Renesas needs to grow in the Embedded market, which is our main battlefield.</w:t>
      </w:r>
      <w:r>
        <w:rPr>
          <w:rFonts w:ascii="Arial" w:eastAsia="メイリオ" w:hAnsi="Arial" w:cs="Arial"/>
          <w:color w:val="333333"/>
          <w:sz w:val="18"/>
          <w:szCs w:val="18"/>
        </w:rPr>
        <w:br/>
      </w:r>
      <w:r>
        <w:rPr>
          <w:rFonts w:ascii="Arial" w:eastAsia="メイリオ" w:hAnsi="Arial" w:cs="Arial"/>
          <w:color w:val="333333"/>
          <w:sz w:val="18"/>
          <w:szCs w:val="18"/>
        </w:rPr>
        <w:br/>
      </w:r>
      <w:r w:rsidR="00485ACD">
        <w:rPr>
          <w:rFonts w:ascii="Arial" w:eastAsia="メイリオ" w:hAnsi="Arial" w:cs="Arial"/>
          <w:color w:val="333333"/>
          <w:sz w:val="18"/>
          <w:szCs w:val="18"/>
        </w:rPr>
        <w:t xml:space="preserve">                                 Fig.2 History of Windows Embedded product line</w:t>
      </w:r>
      <w:r>
        <w:rPr>
          <w:rFonts w:ascii="Arial" w:eastAsia="メイリオ" w:hAnsi="Arial" w:cs="Arial"/>
          <w:color w:val="333333"/>
          <w:sz w:val="18"/>
          <w:szCs w:val="18"/>
        </w:rPr>
        <w:br/>
      </w:r>
      <w:r>
        <w:rPr>
          <w:rFonts w:ascii="Arial" w:eastAsia="メイリオ" w:hAnsi="Arial" w:cs="Arial"/>
          <w:color w:val="333333"/>
          <w:sz w:val="18"/>
          <w:szCs w:val="18"/>
        </w:rPr>
        <w:br/>
      </w:r>
      <w:r>
        <w:rPr>
          <w:rFonts w:ascii="Arial" w:eastAsia="メイリオ" w:hAnsi="Arial" w:cs="Arial"/>
          <w:color w:val="333333"/>
          <w:sz w:val="18"/>
          <w:szCs w:val="18"/>
        </w:rPr>
        <w:br/>
      </w:r>
      <w:r>
        <w:rPr>
          <w:rFonts w:ascii="Arial" w:eastAsia="メイリオ" w:hAnsi="Arial" w:cs="Arial"/>
          <w:color w:val="333333"/>
          <w:sz w:val="18"/>
          <w:szCs w:val="18"/>
        </w:rPr>
        <w:br/>
      </w:r>
      <w:r>
        <w:rPr>
          <w:rFonts w:ascii="Arial" w:eastAsia="メイリオ" w:hAnsi="Arial" w:cs="Arial"/>
          <w:color w:val="333333"/>
          <w:sz w:val="18"/>
          <w:szCs w:val="18"/>
        </w:rPr>
        <w:br/>
      </w:r>
      <w:r>
        <w:rPr>
          <w:rFonts w:ascii="Arial" w:eastAsia="メイリオ" w:hAnsi="Arial" w:cs="Arial"/>
          <w:color w:val="333333"/>
          <w:sz w:val="18"/>
          <w:szCs w:val="18"/>
        </w:rPr>
        <w:br/>
      </w:r>
      <w:r>
        <w:rPr>
          <w:rFonts w:ascii="Arial" w:eastAsia="メイリオ" w:hAnsi="Arial" w:cs="Arial"/>
          <w:noProof/>
          <w:color w:val="333333"/>
          <w:sz w:val="18"/>
          <w:szCs w:val="18"/>
        </w:rPr>
        <w:lastRenderedPageBreak/>
        <w:drawing>
          <wp:anchor distT="0" distB="0" distL="114300" distR="114300" simplePos="0" relativeHeight="251663360" behindDoc="1" locked="0" layoutInCell="1" allowOverlap="1" wp14:anchorId="3BE7338E" wp14:editId="3C93A03F">
            <wp:simplePos x="0" y="0"/>
            <wp:positionH relativeFrom="margin">
              <wp:align>center</wp:align>
            </wp:positionH>
            <wp:positionV relativeFrom="paragraph">
              <wp:posOffset>190500</wp:posOffset>
            </wp:positionV>
            <wp:extent cx="6229350" cy="4423410"/>
            <wp:effectExtent l="0" t="0" r="0" b="0"/>
            <wp:wrapTight wrapText="bothSides">
              <wp:wrapPolygon edited="0">
                <wp:start x="0" y="0"/>
                <wp:lineTo x="0" y="21488"/>
                <wp:lineTo x="21534" y="21488"/>
                <wp:lineTo x="21534" y="0"/>
                <wp:lineTo x="0" y="0"/>
              </wp:wrapPolygon>
            </wp:wrapTight>
            <wp:docPr id="882328188"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29350" cy="4423410"/>
                    </a:xfrm>
                    <a:prstGeom prst="rect">
                      <a:avLst/>
                    </a:prstGeom>
                    <a:noFill/>
                    <a:ln>
                      <a:noFill/>
                    </a:ln>
                  </pic:spPr>
                </pic:pic>
              </a:graphicData>
            </a:graphic>
          </wp:anchor>
        </w:drawing>
      </w:r>
      <w:r>
        <w:rPr>
          <w:rFonts w:ascii="Arial" w:eastAsia="メイリオ" w:hAnsi="Arial" w:cs="Arial"/>
          <w:color w:val="333333"/>
          <w:sz w:val="18"/>
          <w:szCs w:val="18"/>
        </w:rPr>
        <w:br/>
      </w:r>
      <w:r w:rsidR="00485ACD">
        <w:rPr>
          <w:rFonts w:ascii="Arial" w:eastAsia="メイリオ" w:hAnsi="Arial" w:cs="Arial"/>
          <w:color w:val="333333"/>
          <w:sz w:val="18"/>
          <w:szCs w:val="18"/>
        </w:rPr>
        <w:t xml:space="preserve">        Fig.3 The difference between Windows Xp Embedded</w:t>
      </w:r>
      <w:r w:rsidR="00485ACD">
        <w:rPr>
          <w:rFonts w:ascii="Arial" w:eastAsia="メイリオ" w:hAnsi="Arial" w:cs="Arial" w:hint="eastAsia"/>
          <w:color w:val="333333"/>
          <w:sz w:val="18"/>
          <w:szCs w:val="18"/>
        </w:rPr>
        <w:t xml:space="preserve"> </w:t>
      </w:r>
      <w:r w:rsidR="00485ACD">
        <w:rPr>
          <w:rFonts w:ascii="Arial" w:eastAsia="メイリオ" w:hAnsi="Arial" w:cs="Arial"/>
          <w:color w:val="333333"/>
          <w:sz w:val="18"/>
          <w:szCs w:val="18"/>
        </w:rPr>
        <w:t>(full featured) and WindowsCE (tiny subset)</w:t>
      </w:r>
    </w:p>
    <w:p w14:paraId="00340661" w14:textId="691B6B45" w:rsidR="00DC18E0" w:rsidRPr="00DC18E0" w:rsidRDefault="00F00BAA" w:rsidP="00892C44">
      <w:pPr>
        <w:pStyle w:val="af8"/>
        <w:numPr>
          <w:ilvl w:val="1"/>
          <w:numId w:val="8"/>
        </w:numPr>
        <w:spacing w:beforeLines="50" w:before="180" w:afterLines="50" w:after="180" w:line="280" w:lineRule="exact"/>
        <w:ind w:leftChars="0"/>
        <w:rPr>
          <w:rFonts w:ascii="Arial" w:eastAsia="メイリオ" w:hAnsi="Arial" w:cs="Arial"/>
          <w:color w:val="333333"/>
          <w:sz w:val="18"/>
          <w:szCs w:val="18"/>
        </w:rPr>
      </w:pPr>
      <w:r w:rsidRPr="00F00BAA">
        <w:rPr>
          <w:rFonts w:ascii="Arial" w:eastAsia="NotoSansCJKjp-Medium" w:hAnsi="Arial" w:cs="Arial"/>
          <w:sz w:val="18"/>
          <w:szCs w:val="18"/>
        </w:rPr>
        <w:t>A look back at the "NetBook" movement by the PC camp</w:t>
      </w:r>
      <w:r w:rsidR="00DE7016">
        <w:rPr>
          <w:rFonts w:ascii="Arial" w:eastAsia="NotoSansCJKjp-Medium" w:hAnsi="Arial" w:cs="Arial"/>
          <w:sz w:val="18"/>
          <w:szCs w:val="18"/>
        </w:rPr>
        <w:br/>
      </w:r>
      <w:r w:rsidR="00DE7016" w:rsidRPr="00DE7016">
        <w:rPr>
          <w:rFonts w:ascii="Arial" w:eastAsia="NotoSansCJKjp-Medium" w:hAnsi="Arial" w:cs="Arial"/>
          <w:sz w:val="18"/>
          <w:szCs w:val="18"/>
        </w:rPr>
        <w:t>WindowsCE (CE stands for Consumer Electronics), the starting point for Microsoft's "embedded" line, was announced in 1996 and used in "handheld PCs" such as Casio's Cassiopeia (with the Hitachi SH3 CPU), HP Jornada (SH3), NEC's Mobile Gear (NEC VR4121). The "handheld PC" was a new category of product that aimed to be a "simple PC" with more functionality than the small information terminals called PDAs (Personal Digital Assistants) that were popular at the time. Intel announced the Atom series of low-cost processors aimed at the "simple PC" proposed by Microsoft and combined them with the Windows CE series of operating systems to create a new category of consumer electronics (Windows CE), such as digital TVs and other consumer electronics. Intel is trying to enter consumer electronics such as digital TVs (Windows CE), smartphones (Windows Mobile), and automotive infotainment (Windows Automotive).</w:t>
      </w:r>
      <w:r w:rsidR="00892C44">
        <w:rPr>
          <w:rFonts w:ascii="Arial" w:eastAsia="NotoSansCJKjp-Medium" w:hAnsi="Arial" w:cs="Arial"/>
          <w:sz w:val="18"/>
          <w:szCs w:val="18"/>
        </w:rPr>
        <w:br/>
      </w:r>
    </w:p>
    <w:p w14:paraId="4CA0B918" w14:textId="47E0507F" w:rsidR="00892C44" w:rsidRDefault="00892C44" w:rsidP="00DC18E0">
      <w:pPr>
        <w:spacing w:beforeLines="50" w:before="180" w:afterLines="50" w:after="180" w:line="280" w:lineRule="exact"/>
        <w:rPr>
          <w:rFonts w:ascii="Arial" w:eastAsia="メイリオ" w:hAnsi="Arial" w:cs="Arial"/>
          <w:color w:val="333333"/>
          <w:sz w:val="18"/>
          <w:szCs w:val="18"/>
        </w:rPr>
      </w:pPr>
      <w:r>
        <w:rPr>
          <w:rFonts w:ascii="Arial" w:eastAsia="メイリオ" w:hAnsi="Arial" w:cs="Arial"/>
          <w:noProof/>
          <w:color w:val="333333"/>
          <w:sz w:val="18"/>
          <w:szCs w:val="18"/>
        </w:rPr>
        <w:drawing>
          <wp:anchor distT="0" distB="0" distL="114300" distR="114300" simplePos="0" relativeHeight="251666432" behindDoc="1" locked="0" layoutInCell="1" allowOverlap="1" wp14:anchorId="64EB087A" wp14:editId="45BCDD6B">
            <wp:simplePos x="0" y="0"/>
            <wp:positionH relativeFrom="margin">
              <wp:posOffset>4314825</wp:posOffset>
            </wp:positionH>
            <wp:positionV relativeFrom="paragraph">
              <wp:posOffset>419100</wp:posOffset>
            </wp:positionV>
            <wp:extent cx="2188210" cy="1685925"/>
            <wp:effectExtent l="0" t="0" r="2540" b="9525"/>
            <wp:wrapTight wrapText="bothSides">
              <wp:wrapPolygon edited="0">
                <wp:start x="0" y="0"/>
                <wp:lineTo x="0" y="21478"/>
                <wp:lineTo x="21437" y="21478"/>
                <wp:lineTo x="21437" y="0"/>
                <wp:lineTo x="0" y="0"/>
              </wp:wrapPolygon>
            </wp:wrapTight>
            <wp:docPr id="540130457"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88210" cy="16859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eastAsia="メイリオ" w:hAnsi="Arial" w:cs="Arial"/>
          <w:noProof/>
          <w:color w:val="333333"/>
          <w:sz w:val="18"/>
          <w:szCs w:val="18"/>
        </w:rPr>
        <w:drawing>
          <wp:anchor distT="0" distB="0" distL="114300" distR="114300" simplePos="0" relativeHeight="251664384" behindDoc="1" locked="0" layoutInCell="1" allowOverlap="1" wp14:anchorId="22D85EA3" wp14:editId="7B1D1BBA">
            <wp:simplePos x="0" y="0"/>
            <wp:positionH relativeFrom="margin">
              <wp:align>left</wp:align>
            </wp:positionH>
            <wp:positionV relativeFrom="paragraph">
              <wp:posOffset>9525</wp:posOffset>
            </wp:positionV>
            <wp:extent cx="1756410" cy="2447925"/>
            <wp:effectExtent l="0" t="0" r="0" b="0"/>
            <wp:wrapTight wrapText="bothSides">
              <wp:wrapPolygon edited="0">
                <wp:start x="0" y="0"/>
                <wp:lineTo x="0" y="21348"/>
                <wp:lineTo x="21319" y="21348"/>
                <wp:lineTo x="21319" y="0"/>
                <wp:lineTo x="0" y="0"/>
              </wp:wrapPolygon>
            </wp:wrapTight>
            <wp:docPr id="58544957"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9702" cy="245233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A83548" w14:textId="31ED156B" w:rsidR="00892C44" w:rsidRDefault="00892C44" w:rsidP="00DC18E0">
      <w:pPr>
        <w:spacing w:beforeLines="50" w:before="180" w:afterLines="50" w:after="180" w:line="280" w:lineRule="exact"/>
        <w:rPr>
          <w:rFonts w:ascii="Arial" w:eastAsia="メイリオ" w:hAnsi="Arial" w:cs="Arial"/>
          <w:color w:val="333333"/>
          <w:sz w:val="18"/>
          <w:szCs w:val="18"/>
        </w:rPr>
      </w:pPr>
      <w:r>
        <w:rPr>
          <w:rFonts w:ascii="Arial" w:eastAsia="メイリオ" w:hAnsi="Arial" w:cs="Arial"/>
          <w:noProof/>
          <w:color w:val="333333"/>
          <w:sz w:val="18"/>
          <w:szCs w:val="18"/>
        </w:rPr>
        <w:drawing>
          <wp:anchor distT="0" distB="0" distL="114300" distR="114300" simplePos="0" relativeHeight="251665408" behindDoc="1" locked="0" layoutInCell="1" allowOverlap="1" wp14:anchorId="326FFD7A" wp14:editId="72AF2F77">
            <wp:simplePos x="0" y="0"/>
            <wp:positionH relativeFrom="margin">
              <wp:posOffset>1828800</wp:posOffset>
            </wp:positionH>
            <wp:positionV relativeFrom="paragraph">
              <wp:posOffset>12700</wp:posOffset>
            </wp:positionV>
            <wp:extent cx="2380615" cy="1847850"/>
            <wp:effectExtent l="0" t="0" r="635" b="0"/>
            <wp:wrapTight wrapText="bothSides">
              <wp:wrapPolygon edited="0">
                <wp:start x="0" y="0"/>
                <wp:lineTo x="0" y="21377"/>
                <wp:lineTo x="21433" y="21377"/>
                <wp:lineTo x="21433" y="0"/>
                <wp:lineTo x="0" y="0"/>
              </wp:wrapPolygon>
            </wp:wrapTight>
            <wp:docPr id="1954680386"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80615" cy="1847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B1EAD9" w14:textId="7E0A9894" w:rsidR="00892C44" w:rsidRDefault="00892C44" w:rsidP="00DC18E0">
      <w:pPr>
        <w:spacing w:beforeLines="50" w:before="180" w:afterLines="50" w:after="180" w:line="280" w:lineRule="exact"/>
        <w:rPr>
          <w:rFonts w:ascii="Arial" w:eastAsia="メイリオ" w:hAnsi="Arial" w:cs="Arial"/>
          <w:color w:val="333333"/>
          <w:sz w:val="18"/>
          <w:szCs w:val="18"/>
        </w:rPr>
      </w:pPr>
    </w:p>
    <w:p w14:paraId="454BAEB2" w14:textId="77B620CD" w:rsidR="00734EA2" w:rsidRDefault="00734EA2" w:rsidP="00F47FFA">
      <w:pPr>
        <w:spacing w:beforeLines="50" w:before="180" w:afterLines="50" w:after="180" w:line="280" w:lineRule="exact"/>
        <w:ind w:leftChars="128" w:left="282" w:firstLine="1"/>
        <w:rPr>
          <w:rFonts w:ascii="Arial" w:eastAsia="メイリオ" w:hAnsi="Arial" w:cs="Arial"/>
          <w:color w:val="333333"/>
          <w:sz w:val="18"/>
          <w:szCs w:val="18"/>
        </w:rPr>
      </w:pPr>
      <w:r w:rsidRPr="00734EA2">
        <w:rPr>
          <w:rFonts w:ascii="Arial" w:eastAsia="メイリオ" w:hAnsi="Arial" w:cs="Arial"/>
          <w:color w:val="333333"/>
          <w:sz w:val="18"/>
          <w:szCs w:val="18"/>
        </w:rPr>
        <w:lastRenderedPageBreak/>
        <w:t xml:space="preserve">However, Intel's attempts were not successful. Around the same time, Microsoft announced a "netbook" based on the UMPC (=Ultra-Mobile PC) standard using Atom. </w:t>
      </w:r>
      <w:r w:rsidR="00073810">
        <w:rPr>
          <w:rFonts w:ascii="Arial" w:eastAsia="メイリオ" w:hAnsi="Arial" w:cs="Arial"/>
          <w:color w:val="333333"/>
          <w:sz w:val="18"/>
          <w:szCs w:val="18"/>
        </w:rPr>
        <w:t>“</w:t>
      </w:r>
      <w:r w:rsidRPr="00734EA2">
        <w:rPr>
          <w:rFonts w:ascii="Arial" w:eastAsia="メイリオ" w:hAnsi="Arial" w:cs="Arial"/>
          <w:color w:val="333333"/>
          <w:sz w:val="18"/>
          <w:szCs w:val="18"/>
        </w:rPr>
        <w:t>Netbooks" were positioned as a subset of Note</w:t>
      </w:r>
      <w:r w:rsidR="00073810">
        <w:rPr>
          <w:rFonts w:ascii="Arial" w:eastAsia="メイリオ" w:hAnsi="Arial" w:cs="Arial"/>
          <w:color w:val="333333"/>
          <w:sz w:val="18"/>
          <w:szCs w:val="18"/>
        </w:rPr>
        <w:t xml:space="preserve"> </w:t>
      </w:r>
      <w:r w:rsidRPr="00734EA2">
        <w:rPr>
          <w:rFonts w:ascii="Arial" w:eastAsia="メイリオ" w:hAnsi="Arial" w:cs="Arial"/>
          <w:color w:val="333333"/>
          <w:sz w:val="18"/>
          <w:szCs w:val="18"/>
        </w:rPr>
        <w:t xml:space="preserve">PC, and Microsoft claimed that they could run full-featured browsers and business applications such as standard Excel. The rationale was that "netbooks" came with Windows XP for PCs. However, the performance gap between Atom and mainstream PC processors was so large that "netbooks" could not meet user needs, even when running business applications. As a result, all attempts by Intel, Microsoft, and other PC camps to enter the embedded space ended in failure. </w:t>
      </w:r>
      <w:r w:rsidR="00073810" w:rsidRPr="00073810">
        <w:rPr>
          <w:rFonts w:ascii="Arial" w:eastAsia="メイリオ" w:hAnsi="Arial" w:cs="Arial"/>
          <w:color w:val="333333"/>
          <w:sz w:val="18"/>
          <w:szCs w:val="18"/>
        </w:rPr>
        <w:t>So why were there no such performance complaints with consumer electronics and game consoles at the time? That's because the software was designed to perform well on the microprocessors of the time (it didn't have redundant SW like WindowsCE), but why was it possible to do what Microsoft couldn't?</w:t>
      </w:r>
    </w:p>
    <w:p w14:paraId="3E8A8102" w14:textId="77777777" w:rsidR="009E28CA" w:rsidRDefault="009E28CA" w:rsidP="00DC18E0">
      <w:pPr>
        <w:spacing w:beforeLines="50" w:before="180" w:afterLines="50" w:after="180" w:line="280" w:lineRule="exact"/>
        <w:rPr>
          <w:rFonts w:ascii="Arial" w:eastAsia="メイリオ" w:hAnsi="Arial" w:cs="Arial"/>
          <w:color w:val="333333"/>
          <w:sz w:val="18"/>
          <w:szCs w:val="18"/>
        </w:rPr>
      </w:pPr>
    </w:p>
    <w:p w14:paraId="45D2979D" w14:textId="475EBA52" w:rsidR="00DC18E0" w:rsidRPr="00DC18E0" w:rsidRDefault="00DC18E0" w:rsidP="00DC18E0">
      <w:pPr>
        <w:spacing w:beforeLines="50" w:before="180" w:afterLines="50" w:after="180" w:line="280" w:lineRule="exact"/>
        <w:rPr>
          <w:rFonts w:ascii="Arial" w:eastAsia="メイリオ" w:hAnsi="Arial" w:cs="Arial"/>
          <w:b/>
          <w:bCs/>
          <w:color w:val="333333"/>
          <w:sz w:val="24"/>
          <w:szCs w:val="24"/>
        </w:rPr>
      </w:pPr>
      <w:r w:rsidRPr="00DC18E0">
        <w:rPr>
          <w:rFonts w:ascii="Arial" w:eastAsia="メイリオ" w:hAnsi="Arial" w:cs="Arial"/>
          <w:b/>
          <w:bCs/>
          <w:color w:val="333333"/>
          <w:sz w:val="24"/>
          <w:szCs w:val="24"/>
        </w:rPr>
        <w:t xml:space="preserve">2. </w:t>
      </w:r>
      <w:r w:rsidR="00044696">
        <w:rPr>
          <w:rFonts w:ascii="Arial" w:eastAsia="メイリオ" w:hAnsi="Arial" w:cs="Arial" w:hint="eastAsia"/>
          <w:b/>
          <w:bCs/>
          <w:color w:val="333333"/>
          <w:sz w:val="24"/>
          <w:szCs w:val="24"/>
        </w:rPr>
        <w:t>C</w:t>
      </w:r>
      <w:r w:rsidR="009E28CA">
        <w:rPr>
          <w:rFonts w:ascii="NotoSansCJKjp-Black" w:eastAsia="NotoSansCJKjp-Black" w:cs="NotoSansCJKjp-Black"/>
          <w:b/>
          <w:bCs/>
          <w:sz w:val="24"/>
          <w:szCs w:val="24"/>
        </w:rPr>
        <w:t xml:space="preserve">haracteristics and </w:t>
      </w:r>
      <w:r w:rsidR="00D03CB5">
        <w:rPr>
          <w:rFonts w:ascii="NotoSansCJKjp-Black" w:eastAsia="NotoSansCJKjp-Black" w:cs="NotoSansCJKjp-Black"/>
          <w:b/>
          <w:bCs/>
          <w:sz w:val="24"/>
          <w:szCs w:val="24"/>
        </w:rPr>
        <w:t>c</w:t>
      </w:r>
      <w:r w:rsidR="009E28CA">
        <w:rPr>
          <w:rFonts w:ascii="NotoSansCJKjp-Black" w:eastAsia="NotoSansCJKjp-Black" w:cs="NotoSansCJKjp-Black"/>
          <w:b/>
          <w:bCs/>
          <w:sz w:val="24"/>
          <w:szCs w:val="24"/>
        </w:rPr>
        <w:t>hallenges</w:t>
      </w:r>
      <w:r w:rsidR="00044696">
        <w:rPr>
          <w:rFonts w:ascii="NotoSansCJKjp-Black" w:eastAsia="NotoSansCJKjp-Black" w:cs="NotoSansCJKjp-Black"/>
          <w:b/>
          <w:bCs/>
          <w:sz w:val="24"/>
          <w:szCs w:val="24"/>
        </w:rPr>
        <w:t xml:space="preserve"> of embedded</w:t>
      </w:r>
    </w:p>
    <w:p w14:paraId="38765A5E" w14:textId="32D9F7CD" w:rsidR="00F2149D" w:rsidRDefault="009E28CA" w:rsidP="00671822">
      <w:pPr>
        <w:spacing w:beforeLines="50" w:before="180" w:afterLines="50" w:after="180" w:line="280" w:lineRule="exact"/>
        <w:ind w:leftChars="197" w:left="433" w:firstLineChars="6" w:firstLine="11"/>
        <w:rPr>
          <w:rFonts w:ascii="Arial" w:eastAsia="NotoSansCJKjp-Medium" w:hAnsi="Arial" w:cs="Arial"/>
          <w:sz w:val="18"/>
          <w:szCs w:val="18"/>
        </w:rPr>
      </w:pPr>
      <w:r>
        <w:rPr>
          <w:rFonts w:ascii="Arial" w:eastAsia="メイリオ" w:hAnsi="Arial" w:cs="Arial"/>
          <w:color w:val="333333"/>
          <w:sz w:val="18"/>
          <w:szCs w:val="18"/>
        </w:rPr>
        <w:t xml:space="preserve">2.1 </w:t>
      </w:r>
      <w:r w:rsidR="00E110C6" w:rsidRPr="00E110C6">
        <w:rPr>
          <w:rFonts w:ascii="Arial" w:eastAsia="メイリオ" w:hAnsi="Arial" w:cs="Arial"/>
          <w:color w:val="333333"/>
          <w:sz w:val="18"/>
          <w:szCs w:val="18"/>
        </w:rPr>
        <w:t xml:space="preserve">Optimizations that rely on implicit </w:t>
      </w:r>
      <w:proofErr w:type="gramStart"/>
      <w:r w:rsidR="00E110C6" w:rsidRPr="00E110C6">
        <w:rPr>
          <w:rFonts w:ascii="Arial" w:eastAsia="メイリオ" w:hAnsi="Arial" w:cs="Arial"/>
          <w:color w:val="333333"/>
          <w:sz w:val="18"/>
          <w:szCs w:val="18"/>
        </w:rPr>
        <w:t>assumptions</w:t>
      </w:r>
      <w:proofErr w:type="gramEnd"/>
    </w:p>
    <w:p w14:paraId="3B0F2EFD" w14:textId="72D2100E" w:rsidR="00DC18E0" w:rsidRDefault="009E28CA" w:rsidP="00671822">
      <w:pPr>
        <w:spacing w:beforeLines="50" w:before="180" w:afterLines="50" w:after="180" w:line="280" w:lineRule="exact"/>
        <w:ind w:leftChars="197" w:left="433" w:firstLineChars="6" w:firstLine="11"/>
        <w:rPr>
          <w:rFonts w:ascii="Arial" w:eastAsia="NotoSansCJKjp-Medium" w:hAnsi="Arial" w:cs="Arial"/>
          <w:sz w:val="18"/>
          <w:szCs w:val="18"/>
        </w:rPr>
      </w:pPr>
      <w:r w:rsidRPr="009E28CA">
        <w:rPr>
          <w:rFonts w:ascii="Arial" w:eastAsia="NotoSansCJKjp-Medium" w:hAnsi="Arial" w:cs="Arial"/>
          <w:sz w:val="18"/>
          <w:szCs w:val="18"/>
        </w:rPr>
        <w:t>Compared to a PC, "</w:t>
      </w:r>
      <w:r w:rsidR="00F307D7">
        <w:rPr>
          <w:rFonts w:ascii="Arial" w:eastAsia="NotoSansCJKjp-Medium" w:hAnsi="Arial" w:cs="Arial" w:hint="eastAsia"/>
          <w:sz w:val="18"/>
          <w:szCs w:val="18"/>
        </w:rPr>
        <w:t>e</w:t>
      </w:r>
      <w:r w:rsidRPr="009E28CA">
        <w:rPr>
          <w:rFonts w:ascii="Arial" w:eastAsia="NotoSansCJKjp-Medium" w:hAnsi="Arial" w:cs="Arial"/>
          <w:sz w:val="18"/>
          <w:szCs w:val="18"/>
        </w:rPr>
        <w:t>mbedded" has the following limitations</w:t>
      </w:r>
    </w:p>
    <w:p w14:paraId="768EE262" w14:textId="77777777" w:rsidR="000612BA" w:rsidRDefault="002B52E6" w:rsidP="00671822">
      <w:pPr>
        <w:pStyle w:val="af8"/>
        <w:numPr>
          <w:ilvl w:val="0"/>
          <w:numId w:val="15"/>
        </w:numPr>
        <w:spacing w:beforeLines="50" w:before="180" w:afterLines="50" w:after="180" w:line="120" w:lineRule="atLeast"/>
        <w:ind w:leftChars="0" w:left="1134" w:hanging="283"/>
        <w:rPr>
          <w:rFonts w:ascii="Arial" w:eastAsia="NotoSansCJKjp-Medium" w:hAnsi="Arial" w:cs="Arial"/>
          <w:sz w:val="18"/>
          <w:szCs w:val="18"/>
        </w:rPr>
      </w:pPr>
      <w:r w:rsidRPr="002B52E6">
        <w:rPr>
          <w:rFonts w:ascii="Arial" w:eastAsia="NotoSansCJKjp-Medium" w:hAnsi="Arial" w:cs="Arial"/>
          <w:sz w:val="18"/>
          <w:szCs w:val="18"/>
        </w:rPr>
        <w:t>Microprocessors have relatively low processing power and limited memory capacity.</w:t>
      </w:r>
    </w:p>
    <w:p w14:paraId="11B12A2D" w14:textId="77777777" w:rsidR="000612BA" w:rsidRDefault="002B52E6" w:rsidP="00671822">
      <w:pPr>
        <w:pStyle w:val="af8"/>
        <w:numPr>
          <w:ilvl w:val="0"/>
          <w:numId w:val="15"/>
        </w:numPr>
        <w:spacing w:beforeLines="50" w:before="180" w:afterLines="50" w:after="180" w:line="120" w:lineRule="atLeast"/>
        <w:ind w:leftChars="0" w:left="1134" w:hanging="283"/>
        <w:rPr>
          <w:rFonts w:ascii="Arial" w:eastAsia="NotoSansCJKjp-Medium" w:hAnsi="Arial" w:cs="Arial"/>
          <w:sz w:val="18"/>
          <w:szCs w:val="18"/>
        </w:rPr>
      </w:pPr>
      <w:r w:rsidRPr="000612BA">
        <w:rPr>
          <w:rFonts w:ascii="Arial" w:eastAsia="NotoSansCJKjp-Medium" w:hAnsi="Arial" w:cs="Arial"/>
          <w:sz w:val="18"/>
          <w:szCs w:val="18"/>
        </w:rPr>
        <w:t>Cost competition is severe because it is a dedicated machine, and it is impossible to provide performance margins or expandability.</w:t>
      </w:r>
    </w:p>
    <w:p w14:paraId="6919D740" w14:textId="73474F11" w:rsidR="002B52E6" w:rsidRPr="000612BA" w:rsidRDefault="002B52E6" w:rsidP="00671822">
      <w:pPr>
        <w:pStyle w:val="af8"/>
        <w:numPr>
          <w:ilvl w:val="0"/>
          <w:numId w:val="15"/>
        </w:numPr>
        <w:spacing w:beforeLines="50" w:before="180" w:afterLines="50" w:after="180" w:line="120" w:lineRule="atLeast"/>
        <w:ind w:leftChars="0" w:left="1134" w:hanging="283"/>
        <w:rPr>
          <w:rFonts w:ascii="Arial" w:eastAsia="NotoSansCJKjp-Medium" w:hAnsi="Arial" w:cs="Arial"/>
          <w:sz w:val="18"/>
          <w:szCs w:val="18"/>
        </w:rPr>
      </w:pPr>
      <w:r w:rsidRPr="000612BA">
        <w:rPr>
          <w:rFonts w:ascii="Arial" w:eastAsia="NotoSansCJKjp-Medium" w:hAnsi="Arial" w:cs="Arial"/>
          <w:sz w:val="18"/>
          <w:szCs w:val="18"/>
        </w:rPr>
        <w:t>Since the program is usually in ROM, it is difficult to rewrite it after shipment.</w:t>
      </w:r>
    </w:p>
    <w:p w14:paraId="72A4DF55" w14:textId="70794D4C" w:rsidR="00F307D7" w:rsidRPr="002B52E6" w:rsidRDefault="00F307D7" w:rsidP="00671822">
      <w:pPr>
        <w:spacing w:beforeLines="50" w:before="180" w:afterLines="50" w:after="180" w:line="280" w:lineRule="exact"/>
        <w:ind w:leftChars="203" w:left="448" w:hanging="1"/>
        <w:rPr>
          <w:rFonts w:ascii="Arial" w:eastAsia="メイリオ" w:hAnsi="Arial" w:cs="Arial"/>
          <w:color w:val="333333"/>
          <w:sz w:val="18"/>
          <w:szCs w:val="18"/>
        </w:rPr>
      </w:pPr>
      <w:r>
        <w:rPr>
          <w:rFonts w:ascii="Arial" w:eastAsia="メイリオ" w:hAnsi="Arial" w:cs="Arial" w:hint="eastAsia"/>
          <w:color w:val="333333"/>
          <w:sz w:val="18"/>
          <w:szCs w:val="18"/>
        </w:rPr>
        <w:t>E</w:t>
      </w:r>
      <w:r w:rsidRPr="00F307D7">
        <w:rPr>
          <w:rFonts w:ascii="Arial" w:eastAsia="メイリオ" w:hAnsi="Arial" w:cs="Arial"/>
          <w:color w:val="333333"/>
          <w:sz w:val="18"/>
          <w:szCs w:val="18"/>
        </w:rPr>
        <w:t>xcept for ATMs, which run almost entirely PC inside, the computing resources available for "embedded" are extremely limited, so it is our destiny to develop software that can operate even in such a cramped environment. The premise of this kind of programming was that because it is an</w:t>
      </w:r>
      <w:r w:rsidRPr="00F42BAD">
        <w:rPr>
          <w:rFonts w:ascii="Arial" w:eastAsia="メイリオ" w:hAnsi="Arial" w:cs="Arial"/>
          <w:color w:val="333333"/>
          <w:sz w:val="18"/>
          <w:szCs w:val="18"/>
          <w:u w:val="single"/>
        </w:rPr>
        <w:t xml:space="preserve"> "embedded = dedicated machine," it is possible to specify (limit) use cases</w:t>
      </w:r>
      <w:r w:rsidRPr="00F307D7">
        <w:rPr>
          <w:rFonts w:ascii="Arial" w:eastAsia="メイリオ" w:hAnsi="Arial" w:cs="Arial"/>
          <w:color w:val="333333"/>
          <w:sz w:val="18"/>
          <w:szCs w:val="18"/>
        </w:rPr>
        <w:t xml:space="preserve">, and it is sufficient to </w:t>
      </w:r>
      <w:r w:rsidRPr="00F42BAD">
        <w:rPr>
          <w:rFonts w:ascii="Arial" w:eastAsia="メイリオ" w:hAnsi="Arial" w:cs="Arial"/>
          <w:color w:val="333333"/>
          <w:sz w:val="18"/>
          <w:szCs w:val="18"/>
          <w:u w:val="single"/>
        </w:rPr>
        <w:t>develop programs that guarantee operation only for those requirements</w:t>
      </w:r>
      <w:r w:rsidRPr="00F307D7">
        <w:rPr>
          <w:rFonts w:ascii="Arial" w:eastAsia="メイリオ" w:hAnsi="Arial" w:cs="Arial"/>
          <w:color w:val="333333"/>
          <w:sz w:val="18"/>
          <w:szCs w:val="18"/>
        </w:rPr>
        <w:t>. If "data format," "event frequency," and "communication speed" are assumed to be within a specific range, the program can be simplified. If hardware requirements such as "number of input/output channels," "screen size," and "memory capacity" are fixed, it is possible to reduce functions. It is important to note that the design philosophy of Embedded is fundamentally different from that of Windows CE, which was designed on the assumption that a single program could support various applications and hardware.</w:t>
      </w:r>
    </w:p>
    <w:p w14:paraId="10B6E601" w14:textId="528880C1" w:rsidR="00A6753B" w:rsidRPr="00F47FFA" w:rsidRDefault="00DC18E0" w:rsidP="00671822">
      <w:pPr>
        <w:spacing w:beforeLines="50" w:before="180" w:afterLines="50" w:after="180" w:line="280" w:lineRule="exact"/>
        <w:ind w:leftChars="196" w:left="432" w:hanging="1"/>
        <w:rPr>
          <w:rFonts w:ascii="Arial" w:eastAsia="NotoSansCJKjp-Medium" w:hAnsi="Arial" w:cs="Arial"/>
          <w:sz w:val="18"/>
          <w:szCs w:val="18"/>
        </w:rPr>
      </w:pPr>
      <w:r w:rsidRPr="00F2149D">
        <w:rPr>
          <w:rFonts w:ascii="Arial" w:eastAsia="メイリオ" w:hAnsi="Arial" w:cs="Arial"/>
          <w:color w:val="333333"/>
          <w:sz w:val="18"/>
          <w:szCs w:val="18"/>
        </w:rPr>
        <w:t xml:space="preserve">2.2 </w:t>
      </w:r>
      <w:r w:rsidR="00F2149D" w:rsidRPr="00F2149D">
        <w:rPr>
          <w:rFonts w:ascii="Arial" w:eastAsia="メイリオ" w:hAnsi="Arial" w:cs="Arial"/>
          <w:color w:val="333333"/>
          <w:sz w:val="18"/>
          <w:szCs w:val="18"/>
        </w:rPr>
        <w:t>R</w:t>
      </w:r>
      <w:r w:rsidR="00F2149D" w:rsidRPr="00F2149D">
        <w:rPr>
          <w:rFonts w:ascii="Arial" w:eastAsia="NotoSansCJKjp-Medium" w:hAnsi="Arial" w:cs="Arial"/>
          <w:sz w:val="18"/>
          <w:szCs w:val="18"/>
        </w:rPr>
        <w:t>eusability</w:t>
      </w:r>
      <w:r w:rsidR="00F47FFA">
        <w:rPr>
          <w:rFonts w:ascii="Arial" w:eastAsia="NotoSansCJKjp-Medium" w:hAnsi="Arial" w:cs="Arial"/>
          <w:sz w:val="18"/>
          <w:szCs w:val="18"/>
        </w:rPr>
        <w:br/>
      </w:r>
      <w:r w:rsidR="00A6753B" w:rsidRPr="00A6753B">
        <w:rPr>
          <w:rFonts w:ascii="Arial" w:eastAsia="NotoSansCJKjp-Medium" w:hAnsi="Arial" w:cs="Arial"/>
          <w:sz w:val="18"/>
          <w:szCs w:val="18"/>
        </w:rPr>
        <w:t>In general, embedded devices do not need to be programmed to detect (probe) how many channels of the I2C interface are available or how much memory is installed because the hardware is already determined. That is different from PCs that support Plug &amp; Play, which automatically detects additional peripherals when they are added later. While "hardware specification" simplifies the program, it has the disadvantage that the software will not run if the hardware configuration changes, and as a result, most "embedded" software is not reusable</w:t>
      </w:r>
      <w:r w:rsidR="004A16FD">
        <w:rPr>
          <w:rFonts w:ascii="Arial" w:eastAsia="NotoSansCJKjp-Medium" w:hAnsi="Arial" w:cs="Arial"/>
          <w:sz w:val="18"/>
          <w:szCs w:val="18"/>
        </w:rPr>
        <w:t xml:space="preserve"> “</w:t>
      </w:r>
      <w:r w:rsidR="004A16FD" w:rsidRPr="004A16FD">
        <w:rPr>
          <w:rFonts w:ascii="Arial" w:eastAsia="NotoSansCJKjp-Medium" w:hAnsi="Arial" w:cs="Arial"/>
          <w:sz w:val="18"/>
          <w:szCs w:val="18"/>
        </w:rPr>
        <w:t>tailor-made</w:t>
      </w:r>
      <w:r w:rsidR="004A16FD">
        <w:rPr>
          <w:rFonts w:ascii="Arial" w:eastAsia="NotoSansCJKjp-Medium" w:hAnsi="Arial" w:cs="Arial"/>
          <w:sz w:val="18"/>
          <w:szCs w:val="18"/>
        </w:rPr>
        <w:t>” code</w:t>
      </w:r>
      <w:r w:rsidR="00A6753B" w:rsidRPr="00A6753B">
        <w:rPr>
          <w:rFonts w:ascii="Arial" w:eastAsia="NotoSansCJKjp-Medium" w:hAnsi="Arial" w:cs="Arial"/>
          <w:sz w:val="18"/>
          <w:szCs w:val="18"/>
        </w:rPr>
        <w:t xml:space="preserve">. That was fine when the program was small, but the situation changed dramatically. In recent years, we have entered a downward spiral: "Software size increases </w:t>
      </w:r>
      <w:r w:rsidR="00A6753B" w:rsidRPr="00A6753B">
        <w:rPr>
          <w:rFonts w:ascii="ＭＳ 明朝" w:eastAsia="ＭＳ 明朝" w:hAnsi="ＭＳ 明朝" w:cs="ＭＳ 明朝" w:hint="eastAsia"/>
          <w:sz w:val="18"/>
          <w:szCs w:val="18"/>
        </w:rPr>
        <w:t>⇒</w:t>
      </w:r>
      <w:r w:rsidR="00A6753B" w:rsidRPr="00A6753B">
        <w:rPr>
          <w:rFonts w:ascii="Arial" w:eastAsia="NotoSansCJKjp-Medium" w:hAnsi="Arial" w:cs="Arial"/>
          <w:sz w:val="18"/>
          <w:szCs w:val="18"/>
        </w:rPr>
        <w:t xml:space="preserve"> Developing from scratch is time-consuming and expensive, and quality does not improve </w:t>
      </w:r>
      <w:r w:rsidR="00A6753B" w:rsidRPr="00A6753B">
        <w:rPr>
          <w:rFonts w:ascii="ＭＳ 明朝" w:eastAsia="ＭＳ 明朝" w:hAnsi="ＭＳ 明朝" w:cs="ＭＳ 明朝" w:hint="eastAsia"/>
          <w:sz w:val="18"/>
          <w:szCs w:val="18"/>
        </w:rPr>
        <w:t>⇒</w:t>
      </w:r>
      <w:r w:rsidR="00A6753B" w:rsidRPr="00A6753B">
        <w:rPr>
          <w:rFonts w:ascii="Arial" w:eastAsia="NotoSansCJKjp-Medium" w:hAnsi="Arial" w:cs="Arial"/>
          <w:sz w:val="18"/>
          <w:szCs w:val="18"/>
        </w:rPr>
        <w:t xml:space="preserve"> Product is not competitive </w:t>
      </w:r>
      <w:r w:rsidR="00A6753B" w:rsidRPr="00A6753B">
        <w:rPr>
          <w:rFonts w:ascii="ＭＳ 明朝" w:eastAsia="ＭＳ 明朝" w:hAnsi="ＭＳ 明朝" w:cs="ＭＳ 明朝" w:hint="eastAsia"/>
          <w:sz w:val="18"/>
          <w:szCs w:val="18"/>
        </w:rPr>
        <w:t>⇒</w:t>
      </w:r>
      <w:r w:rsidR="00A6753B" w:rsidRPr="00A6753B">
        <w:rPr>
          <w:rFonts w:ascii="Arial" w:eastAsia="NotoSansCJKjp-Medium" w:hAnsi="Arial" w:cs="Arial"/>
          <w:sz w:val="18"/>
          <w:szCs w:val="18"/>
        </w:rPr>
        <w:t xml:space="preserve"> Securing development resources is a constraint, and business does not grow. To break out of this situation, </w:t>
      </w:r>
      <w:r w:rsidR="00A6753B" w:rsidRPr="004A16FD">
        <w:rPr>
          <w:rFonts w:ascii="Arial" w:eastAsia="NotoSansCJKjp-Medium" w:hAnsi="Arial" w:cs="Arial"/>
          <w:sz w:val="18"/>
          <w:szCs w:val="18"/>
          <w:u w:val="single"/>
        </w:rPr>
        <w:t>reusable software development is also an urgent issue in the "embedded" field</w:t>
      </w:r>
      <w:r w:rsidR="00A6753B" w:rsidRPr="00A6753B">
        <w:rPr>
          <w:rFonts w:ascii="Arial" w:eastAsia="NotoSansCJKjp-Medium" w:hAnsi="Arial" w:cs="Arial"/>
          <w:sz w:val="18"/>
          <w:szCs w:val="18"/>
        </w:rPr>
        <w:t>.</w:t>
      </w:r>
    </w:p>
    <w:p w14:paraId="394636EB" w14:textId="4E0153B1" w:rsidR="00F2149D" w:rsidRDefault="00F2149D" w:rsidP="00671822">
      <w:pPr>
        <w:spacing w:beforeLines="50" w:before="180" w:afterLines="50" w:after="180" w:line="280" w:lineRule="exact"/>
        <w:ind w:leftChars="193" w:left="425" w:firstLine="1"/>
        <w:rPr>
          <w:rFonts w:ascii="Arial" w:eastAsia="メイリオ" w:hAnsi="Arial" w:cs="Arial"/>
          <w:color w:val="333333"/>
          <w:sz w:val="18"/>
          <w:szCs w:val="18"/>
        </w:rPr>
      </w:pPr>
      <w:r w:rsidRPr="00F2149D">
        <w:rPr>
          <w:rFonts w:ascii="Arial" w:eastAsia="メイリオ" w:hAnsi="Arial" w:cs="Arial"/>
          <w:color w:val="333333"/>
          <w:sz w:val="18"/>
          <w:szCs w:val="18"/>
        </w:rPr>
        <w:t>2.3 V</w:t>
      </w:r>
      <w:r w:rsidRPr="00F2149D">
        <w:rPr>
          <w:rFonts w:ascii="Arial" w:eastAsia="NotoSansCJKjp-Medium" w:hAnsi="Arial" w:cs="Arial"/>
          <w:sz w:val="18"/>
          <w:szCs w:val="18"/>
        </w:rPr>
        <w:t>ulnerability</w:t>
      </w:r>
      <w:r w:rsidR="00AE25C9">
        <w:rPr>
          <w:rFonts w:ascii="Arial" w:eastAsia="NotoSansCJKjp-Medium" w:hAnsi="Arial" w:cs="Arial"/>
          <w:sz w:val="18"/>
          <w:szCs w:val="18"/>
        </w:rPr>
        <w:br/>
      </w:r>
      <w:r w:rsidR="00671822" w:rsidRPr="00671822">
        <w:rPr>
          <w:rFonts w:ascii="Arial" w:eastAsia="メイリオ" w:hAnsi="Arial" w:cs="Arial"/>
          <w:color w:val="333333"/>
          <w:sz w:val="18"/>
          <w:szCs w:val="18"/>
        </w:rPr>
        <w:t xml:space="preserve">Embedded" control software is not the only problem where "the program (i.e., the logic design) contains implicit dependencies on assumptions. In a "closed system" (i.e., a self-contained system with no external input), the problem is not apparent, but when devices are connected to a "network" or "memory cards and other storage devices are supported," several problems become apparent. One is simply a "malfunction" in which a program hangs and stops working; until about ten years ago, it was not uncommon for a program to suddenly freeze while working on a computer, rendering all previous work useless. In many cases, the program would hang </w:t>
      </w:r>
      <w:proofErr w:type="gramStart"/>
      <w:r w:rsidR="00671822" w:rsidRPr="00671822">
        <w:rPr>
          <w:rFonts w:ascii="Arial" w:eastAsia="メイリオ" w:hAnsi="Arial" w:cs="Arial"/>
          <w:color w:val="333333"/>
          <w:sz w:val="18"/>
          <w:szCs w:val="18"/>
        </w:rPr>
        <w:t>as a result of</w:t>
      </w:r>
      <w:proofErr w:type="gramEnd"/>
      <w:r w:rsidR="00671822" w:rsidRPr="00671822">
        <w:rPr>
          <w:rFonts w:ascii="Arial" w:eastAsia="メイリオ" w:hAnsi="Arial" w:cs="Arial"/>
          <w:color w:val="333333"/>
          <w:sz w:val="18"/>
          <w:szCs w:val="18"/>
        </w:rPr>
        <w:t xml:space="preserve"> inadequate "error handling" of unexpected data. More serious than these simple "malfunctions" are hacking attempts that deliberately cause the system to stop by providing unexpected input or modifying or stealing user data. The former is a "denial of service" (DoS) attack, in which </w:t>
      </w:r>
      <w:proofErr w:type="gramStart"/>
      <w:r w:rsidR="00671822" w:rsidRPr="00671822">
        <w:rPr>
          <w:rFonts w:ascii="Arial" w:eastAsia="メイリオ" w:hAnsi="Arial" w:cs="Arial"/>
          <w:color w:val="333333"/>
          <w:sz w:val="18"/>
          <w:szCs w:val="18"/>
        </w:rPr>
        <w:t>a large number of</w:t>
      </w:r>
      <w:proofErr w:type="gramEnd"/>
      <w:r w:rsidR="00671822" w:rsidRPr="00671822">
        <w:rPr>
          <w:rFonts w:ascii="Arial" w:eastAsia="メイリオ" w:hAnsi="Arial" w:cs="Arial"/>
          <w:color w:val="333333"/>
          <w:sz w:val="18"/>
          <w:szCs w:val="18"/>
        </w:rPr>
        <w:t xml:space="preserve"> connection requests are sent within a certain period to stop the system. The latter is a "buffer overflow" attack, in which data larger than the data receiving area provided by the program is sent to modify the website or run arbitrary programs. The latter is a buffer overflow attack that sends data larger than the data receiving area provided by the program to corrupt the website or run </w:t>
      </w:r>
      <w:r w:rsidR="00671822" w:rsidRPr="00671822">
        <w:rPr>
          <w:rFonts w:ascii="Arial" w:eastAsia="メイリオ" w:hAnsi="Arial" w:cs="Arial"/>
          <w:color w:val="333333"/>
          <w:sz w:val="18"/>
          <w:szCs w:val="18"/>
        </w:rPr>
        <w:lastRenderedPageBreak/>
        <w:t xml:space="preserve">arbitrary programs. In recent years, attacks targeting such "logical vulnerabilities" (cyber-terrorism) have become a major social problem that can cause enormous economic losses. As a countermeasure, fuzz testing is widely recommended to verify that a system will not malfunction by intentionally providing non-standard (i.e., unexpected) inputs during program verification. For example, a program that is supposed to receive "video" input is tested by intentionally inputting "still image" data. In the past, people might have said, "It's the user's fault for entering non-standard data, and in such a case, it is </w:t>
      </w:r>
      <w:r w:rsidR="00463BA0">
        <w:rPr>
          <w:rFonts w:ascii="Arial" w:eastAsia="メイリオ" w:hAnsi="Arial" w:cs="Arial" w:hint="eastAsia"/>
          <w:noProof/>
          <w:color w:val="333333"/>
          <w:sz w:val="18"/>
          <w:szCs w:val="18"/>
        </w:rPr>
        <w:drawing>
          <wp:anchor distT="0" distB="0" distL="114300" distR="114300" simplePos="0" relativeHeight="251668480" behindDoc="1" locked="0" layoutInCell="1" allowOverlap="1" wp14:anchorId="65BCE89E" wp14:editId="6AA31E26">
            <wp:simplePos x="0" y="0"/>
            <wp:positionH relativeFrom="margin">
              <wp:posOffset>198247</wp:posOffset>
            </wp:positionH>
            <wp:positionV relativeFrom="paragraph">
              <wp:posOffset>1218946</wp:posOffset>
            </wp:positionV>
            <wp:extent cx="6273800" cy="3688080"/>
            <wp:effectExtent l="0" t="0" r="0" b="7620"/>
            <wp:wrapTight wrapText="bothSides">
              <wp:wrapPolygon edited="0">
                <wp:start x="0" y="0"/>
                <wp:lineTo x="0" y="21533"/>
                <wp:lineTo x="21513" y="21533"/>
                <wp:lineTo x="21513" y="0"/>
                <wp:lineTo x="0" y="0"/>
              </wp:wrapPolygon>
            </wp:wrapTight>
            <wp:docPr id="1619112246" name="図 1" descr="ダイアグラム&#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112246" name="図 1" descr="ダイアグラム&#10;&#10;自動的に生成された説明"/>
                    <pic:cNvPicPr/>
                  </pic:nvPicPr>
                  <pic:blipFill>
                    <a:blip r:embed="rId14">
                      <a:extLst>
                        <a:ext uri="{28A0092B-C50C-407E-A947-70E740481C1C}">
                          <a14:useLocalDpi xmlns:a14="http://schemas.microsoft.com/office/drawing/2010/main" val="0"/>
                        </a:ext>
                      </a:extLst>
                    </a:blip>
                    <a:stretch>
                      <a:fillRect/>
                    </a:stretch>
                  </pic:blipFill>
                  <pic:spPr>
                    <a:xfrm>
                      <a:off x="0" y="0"/>
                      <a:ext cx="6273800" cy="3688080"/>
                    </a:xfrm>
                    <a:prstGeom prst="rect">
                      <a:avLst/>
                    </a:prstGeom>
                  </pic:spPr>
                </pic:pic>
              </a:graphicData>
            </a:graphic>
            <wp14:sizeRelH relativeFrom="margin">
              <wp14:pctWidth>0</wp14:pctWidth>
            </wp14:sizeRelH>
            <wp14:sizeRelV relativeFrom="margin">
              <wp14:pctHeight>0</wp14:pctHeight>
            </wp14:sizeRelV>
          </wp:anchor>
        </w:drawing>
      </w:r>
      <w:r w:rsidR="00671822" w:rsidRPr="00671822">
        <w:rPr>
          <w:rFonts w:ascii="Arial" w:eastAsia="メイリオ" w:hAnsi="Arial" w:cs="Arial"/>
          <w:color w:val="333333"/>
          <w:sz w:val="18"/>
          <w:szCs w:val="18"/>
        </w:rPr>
        <w:t>inevitable that the system will malfunction," but such excuses are no longer valid.</w:t>
      </w:r>
    </w:p>
    <w:p w14:paraId="420EA827" w14:textId="67F21AF7" w:rsidR="00463BA0" w:rsidRDefault="00463BA0" w:rsidP="00671822">
      <w:pPr>
        <w:spacing w:beforeLines="50" w:before="180" w:afterLines="50" w:after="180" w:line="280" w:lineRule="exact"/>
        <w:ind w:leftChars="193" w:left="425" w:firstLine="1"/>
        <w:rPr>
          <w:rFonts w:ascii="Arial" w:eastAsia="メイリオ" w:hAnsi="Arial" w:cs="Arial"/>
          <w:color w:val="333333"/>
          <w:sz w:val="18"/>
          <w:szCs w:val="18"/>
        </w:rPr>
      </w:pPr>
    </w:p>
    <w:p w14:paraId="5DEF91A5" w14:textId="5A10E9DE" w:rsidR="000867D8" w:rsidRDefault="000867D8" w:rsidP="00F12475">
      <w:pPr>
        <w:spacing w:beforeLines="50" w:before="180" w:afterLines="50" w:after="180" w:line="280" w:lineRule="exact"/>
        <w:ind w:leftChars="184" w:left="405" w:firstLineChars="7" w:firstLine="13"/>
        <w:rPr>
          <w:rFonts w:ascii="Arial" w:eastAsia="メイリオ" w:hAnsi="Arial" w:cs="Arial"/>
          <w:color w:val="333333"/>
          <w:sz w:val="18"/>
          <w:szCs w:val="18"/>
        </w:rPr>
      </w:pPr>
      <w:r w:rsidRPr="000867D8">
        <w:rPr>
          <w:rFonts w:ascii="Arial" w:eastAsia="メイリオ" w:hAnsi="Arial" w:cs="Arial"/>
          <w:color w:val="333333"/>
          <w:sz w:val="18"/>
          <w:szCs w:val="18"/>
        </w:rPr>
        <w:t xml:space="preserve">2.4 </w:t>
      </w:r>
      <w:r w:rsidRPr="000867D8">
        <w:rPr>
          <w:rFonts w:ascii="Arial" w:eastAsia="NotoSansCJKjp-Medium" w:hAnsi="Arial" w:cs="Arial"/>
          <w:sz w:val="18"/>
          <w:szCs w:val="18"/>
        </w:rPr>
        <w:t>Redefining Embedded</w:t>
      </w:r>
      <w:r w:rsidR="00F12475">
        <w:rPr>
          <w:rFonts w:ascii="Arial" w:eastAsia="NotoSansCJKjp-Medium" w:hAnsi="Arial" w:cs="Arial"/>
          <w:sz w:val="18"/>
          <w:szCs w:val="18"/>
        </w:rPr>
        <w:br/>
      </w:r>
      <w:r w:rsidR="00F12475" w:rsidRPr="00F12475">
        <w:rPr>
          <w:rFonts w:ascii="Arial" w:eastAsia="メイリオ" w:hAnsi="Arial" w:cs="Arial"/>
          <w:color w:val="333333"/>
          <w:sz w:val="18"/>
          <w:szCs w:val="18"/>
        </w:rPr>
        <w:t>The basic philosophy of "embedded" software development, which has been regarded as the conventional wisdom of "first decide on the hardware, and then develop a minimal program that is applicable (only) to that specific use case," has inherent "reusability" and "vulnerability" problems. I also explained that these negatives have become a major problem in the recent trend of increasing program size. I want to point out that the definition of "embedded" itself is changing. Below is a list of system requirements that have become essential in the last few "embedded" years.</w:t>
      </w:r>
    </w:p>
    <w:p w14:paraId="08F8098E" w14:textId="77777777" w:rsidR="000867D8" w:rsidRDefault="000867D8" w:rsidP="00E92D98">
      <w:pPr>
        <w:pStyle w:val="af8"/>
        <w:numPr>
          <w:ilvl w:val="0"/>
          <w:numId w:val="10"/>
        </w:numPr>
        <w:spacing w:beforeLines="50" w:before="180" w:afterLines="50" w:after="180" w:line="280" w:lineRule="exact"/>
        <w:ind w:leftChars="0" w:firstLine="142"/>
        <w:rPr>
          <w:rFonts w:ascii="Arial" w:eastAsia="メイリオ" w:hAnsi="Arial" w:cs="Arial"/>
          <w:color w:val="333333"/>
          <w:sz w:val="18"/>
          <w:szCs w:val="18"/>
        </w:rPr>
      </w:pPr>
      <w:r w:rsidRPr="000867D8">
        <w:rPr>
          <w:rFonts w:ascii="Arial" w:eastAsia="メイリオ" w:hAnsi="Arial" w:cs="Arial"/>
          <w:color w:val="333333"/>
          <w:sz w:val="18"/>
          <w:szCs w:val="18"/>
        </w:rPr>
        <w:t>Connection to various networks</w:t>
      </w:r>
    </w:p>
    <w:p w14:paraId="314F9EC3" w14:textId="432767CB" w:rsidR="000867D8" w:rsidRDefault="000867D8" w:rsidP="00E92D98">
      <w:pPr>
        <w:pStyle w:val="af8"/>
        <w:numPr>
          <w:ilvl w:val="1"/>
          <w:numId w:val="10"/>
        </w:numPr>
        <w:spacing w:beforeLines="50" w:before="180" w:afterLines="50" w:after="180" w:line="280" w:lineRule="exact"/>
        <w:ind w:leftChars="0" w:firstLine="142"/>
        <w:rPr>
          <w:rFonts w:ascii="Arial" w:eastAsia="メイリオ" w:hAnsi="Arial" w:cs="Arial"/>
          <w:color w:val="333333"/>
          <w:sz w:val="18"/>
          <w:szCs w:val="18"/>
        </w:rPr>
      </w:pPr>
      <w:r w:rsidRPr="000867D8">
        <w:rPr>
          <w:rFonts w:ascii="Arial" w:eastAsia="メイリオ" w:hAnsi="Arial" w:cs="Arial"/>
          <w:color w:val="333333"/>
          <w:sz w:val="18"/>
          <w:szCs w:val="18"/>
        </w:rPr>
        <w:t>Support for communication protocols such as LAN</w:t>
      </w:r>
      <w:r w:rsidR="00F12475">
        <w:rPr>
          <w:rFonts w:ascii="Arial" w:eastAsia="メイリオ" w:hAnsi="Arial" w:cs="Arial"/>
          <w:color w:val="333333"/>
          <w:sz w:val="18"/>
          <w:szCs w:val="18"/>
        </w:rPr>
        <w:t xml:space="preserve"> </w:t>
      </w:r>
      <w:r w:rsidRPr="000867D8">
        <w:rPr>
          <w:rFonts w:ascii="Arial" w:eastAsia="メイリオ" w:hAnsi="Arial" w:cs="Arial"/>
          <w:color w:val="333333"/>
          <w:sz w:val="18"/>
          <w:szCs w:val="18"/>
        </w:rPr>
        <w:t>/</w:t>
      </w:r>
      <w:r w:rsidR="00F12475">
        <w:rPr>
          <w:rFonts w:ascii="Arial" w:eastAsia="メイリオ" w:hAnsi="Arial" w:cs="Arial"/>
          <w:color w:val="333333"/>
          <w:sz w:val="18"/>
          <w:szCs w:val="18"/>
        </w:rPr>
        <w:t xml:space="preserve"> </w:t>
      </w:r>
      <w:r w:rsidR="00F12475" w:rsidRPr="000867D8">
        <w:rPr>
          <w:rFonts w:ascii="Arial" w:eastAsia="メイリオ" w:hAnsi="Arial" w:cs="Arial"/>
          <w:color w:val="333333"/>
          <w:sz w:val="18"/>
          <w:szCs w:val="18"/>
        </w:rPr>
        <w:t>Wi-Fi</w:t>
      </w:r>
      <w:r w:rsidR="00F12475">
        <w:rPr>
          <w:rFonts w:ascii="Arial" w:eastAsia="メイリオ" w:hAnsi="Arial" w:cs="Arial"/>
          <w:color w:val="333333"/>
          <w:sz w:val="18"/>
          <w:szCs w:val="18"/>
        </w:rPr>
        <w:t xml:space="preserve"> </w:t>
      </w:r>
      <w:r w:rsidRPr="000867D8">
        <w:rPr>
          <w:rFonts w:ascii="Arial" w:eastAsia="メイリオ" w:hAnsi="Arial" w:cs="Arial"/>
          <w:color w:val="333333"/>
          <w:sz w:val="18"/>
          <w:szCs w:val="18"/>
        </w:rPr>
        <w:t>/</w:t>
      </w:r>
      <w:r w:rsidR="00F12475">
        <w:rPr>
          <w:rFonts w:ascii="Arial" w:eastAsia="メイリオ" w:hAnsi="Arial" w:cs="Arial"/>
          <w:color w:val="333333"/>
          <w:sz w:val="18"/>
          <w:szCs w:val="18"/>
        </w:rPr>
        <w:t xml:space="preserve"> </w:t>
      </w:r>
      <w:r w:rsidRPr="000867D8">
        <w:rPr>
          <w:rFonts w:ascii="Arial" w:eastAsia="メイリオ" w:hAnsi="Arial" w:cs="Arial"/>
          <w:color w:val="333333"/>
          <w:sz w:val="18"/>
          <w:szCs w:val="18"/>
        </w:rPr>
        <w:t>BT</w:t>
      </w:r>
      <w:r w:rsidR="00F12475">
        <w:rPr>
          <w:rFonts w:ascii="Arial" w:eastAsia="メイリオ" w:hAnsi="Arial" w:cs="Arial"/>
          <w:color w:val="333333"/>
          <w:sz w:val="18"/>
          <w:szCs w:val="18"/>
        </w:rPr>
        <w:t xml:space="preserve"> </w:t>
      </w:r>
      <w:r w:rsidRPr="000867D8">
        <w:rPr>
          <w:rFonts w:ascii="Arial" w:eastAsia="メイリオ" w:hAnsi="Arial" w:cs="Arial"/>
          <w:color w:val="333333"/>
          <w:sz w:val="18"/>
          <w:szCs w:val="18"/>
        </w:rPr>
        <w:t>/</w:t>
      </w:r>
      <w:r w:rsidR="00F12475">
        <w:rPr>
          <w:rFonts w:ascii="Arial" w:eastAsia="メイリオ" w:hAnsi="Arial" w:cs="Arial"/>
          <w:color w:val="333333"/>
          <w:sz w:val="18"/>
          <w:szCs w:val="18"/>
        </w:rPr>
        <w:t xml:space="preserve"> </w:t>
      </w:r>
      <w:r w:rsidRPr="000867D8">
        <w:rPr>
          <w:rFonts w:ascii="Arial" w:eastAsia="メイリオ" w:hAnsi="Arial" w:cs="Arial"/>
          <w:color w:val="333333"/>
          <w:sz w:val="18"/>
          <w:szCs w:val="18"/>
        </w:rPr>
        <w:t>5G Modem</w:t>
      </w:r>
    </w:p>
    <w:p w14:paraId="45B63F1B" w14:textId="77777777" w:rsidR="000867D8" w:rsidRDefault="000867D8" w:rsidP="00E92D98">
      <w:pPr>
        <w:pStyle w:val="af8"/>
        <w:numPr>
          <w:ilvl w:val="1"/>
          <w:numId w:val="10"/>
        </w:numPr>
        <w:spacing w:beforeLines="50" w:before="180" w:afterLines="50" w:after="180" w:line="280" w:lineRule="exact"/>
        <w:ind w:leftChars="0" w:firstLine="142"/>
        <w:rPr>
          <w:rFonts w:ascii="Arial" w:eastAsia="メイリオ" w:hAnsi="Arial" w:cs="Arial"/>
          <w:color w:val="333333"/>
          <w:sz w:val="18"/>
          <w:szCs w:val="18"/>
        </w:rPr>
      </w:pPr>
      <w:r w:rsidRPr="000867D8">
        <w:rPr>
          <w:rFonts w:ascii="Arial" w:eastAsia="メイリオ" w:hAnsi="Arial" w:cs="Arial"/>
          <w:color w:val="333333"/>
          <w:sz w:val="18"/>
          <w:szCs w:val="18"/>
        </w:rPr>
        <w:t>Support for authentication methods for various logins</w:t>
      </w:r>
    </w:p>
    <w:p w14:paraId="624BF539" w14:textId="77777777" w:rsidR="000867D8" w:rsidRDefault="000867D8" w:rsidP="00E92D98">
      <w:pPr>
        <w:pStyle w:val="af8"/>
        <w:numPr>
          <w:ilvl w:val="1"/>
          <w:numId w:val="10"/>
        </w:numPr>
        <w:spacing w:beforeLines="50" w:before="180" w:afterLines="50" w:after="180" w:line="280" w:lineRule="exact"/>
        <w:ind w:leftChars="0" w:firstLine="142"/>
        <w:rPr>
          <w:rFonts w:ascii="Arial" w:eastAsia="メイリオ" w:hAnsi="Arial" w:cs="Arial"/>
          <w:color w:val="333333"/>
          <w:sz w:val="18"/>
          <w:szCs w:val="18"/>
        </w:rPr>
      </w:pPr>
      <w:r w:rsidRPr="000867D8">
        <w:rPr>
          <w:rFonts w:ascii="Arial" w:eastAsia="メイリオ" w:hAnsi="Arial" w:cs="Arial"/>
          <w:color w:val="333333"/>
          <w:sz w:val="18"/>
          <w:szCs w:val="18"/>
        </w:rPr>
        <w:t>Computer virus countermeasures</w:t>
      </w:r>
    </w:p>
    <w:p w14:paraId="071D9D24" w14:textId="5F2D275D" w:rsidR="000867D8" w:rsidRPr="000867D8" w:rsidRDefault="000867D8" w:rsidP="00E92D98">
      <w:pPr>
        <w:pStyle w:val="af8"/>
        <w:numPr>
          <w:ilvl w:val="1"/>
          <w:numId w:val="10"/>
        </w:numPr>
        <w:spacing w:beforeLines="50" w:before="180" w:afterLines="50" w:after="180" w:line="280" w:lineRule="exact"/>
        <w:ind w:leftChars="0" w:firstLine="142"/>
        <w:rPr>
          <w:rFonts w:ascii="Arial" w:eastAsia="メイリオ" w:hAnsi="Arial" w:cs="Arial"/>
          <w:color w:val="333333"/>
          <w:sz w:val="18"/>
          <w:szCs w:val="18"/>
        </w:rPr>
      </w:pPr>
      <w:r w:rsidRPr="000867D8">
        <w:rPr>
          <w:rFonts w:ascii="Arial" w:eastAsia="メイリオ" w:hAnsi="Arial" w:cs="Arial"/>
          <w:color w:val="333333"/>
          <w:sz w:val="18"/>
          <w:szCs w:val="18"/>
        </w:rPr>
        <w:t>Support for SW Update</w:t>
      </w:r>
    </w:p>
    <w:p w14:paraId="35F7107A" w14:textId="77777777" w:rsidR="000867D8" w:rsidRDefault="000867D8" w:rsidP="00E92D98">
      <w:pPr>
        <w:pStyle w:val="af8"/>
        <w:numPr>
          <w:ilvl w:val="0"/>
          <w:numId w:val="10"/>
        </w:numPr>
        <w:spacing w:beforeLines="50" w:before="180" w:afterLines="50" w:after="180" w:line="280" w:lineRule="exact"/>
        <w:ind w:leftChars="0" w:firstLine="142"/>
        <w:rPr>
          <w:rFonts w:ascii="Arial" w:eastAsia="メイリオ" w:hAnsi="Arial" w:cs="Arial"/>
          <w:color w:val="333333"/>
          <w:sz w:val="18"/>
          <w:szCs w:val="18"/>
        </w:rPr>
      </w:pPr>
      <w:r w:rsidRPr="000867D8">
        <w:rPr>
          <w:rFonts w:ascii="Arial" w:eastAsia="メイリオ" w:hAnsi="Arial" w:cs="Arial"/>
          <w:color w:val="333333"/>
          <w:sz w:val="18"/>
          <w:szCs w:val="18"/>
        </w:rPr>
        <w:t>Data exchange with other devices (file system support)</w:t>
      </w:r>
    </w:p>
    <w:p w14:paraId="77F5DD37" w14:textId="77777777" w:rsidR="000867D8" w:rsidRDefault="000867D8" w:rsidP="00E92D98">
      <w:pPr>
        <w:pStyle w:val="af8"/>
        <w:numPr>
          <w:ilvl w:val="1"/>
          <w:numId w:val="10"/>
        </w:numPr>
        <w:spacing w:beforeLines="50" w:before="180" w:afterLines="50" w:after="180" w:line="280" w:lineRule="exact"/>
        <w:ind w:leftChars="0" w:firstLine="142"/>
        <w:rPr>
          <w:rFonts w:ascii="Arial" w:eastAsia="メイリオ" w:hAnsi="Arial" w:cs="Arial"/>
          <w:color w:val="333333"/>
          <w:sz w:val="18"/>
          <w:szCs w:val="18"/>
        </w:rPr>
      </w:pPr>
      <w:r w:rsidRPr="000867D8">
        <w:rPr>
          <w:rFonts w:ascii="Arial" w:eastAsia="メイリオ" w:hAnsi="Arial" w:cs="Arial"/>
          <w:color w:val="333333"/>
          <w:sz w:val="18"/>
          <w:szCs w:val="18"/>
        </w:rPr>
        <w:t>Support for SD cards/USB memory sticks and other recording media</w:t>
      </w:r>
    </w:p>
    <w:p w14:paraId="10BA6FB4" w14:textId="7057EB96" w:rsidR="000867D8" w:rsidRPr="000867D8" w:rsidRDefault="000867D8" w:rsidP="00E92D98">
      <w:pPr>
        <w:pStyle w:val="af8"/>
        <w:numPr>
          <w:ilvl w:val="1"/>
          <w:numId w:val="10"/>
        </w:numPr>
        <w:spacing w:beforeLines="50" w:before="180" w:afterLines="50" w:after="180" w:line="280" w:lineRule="exact"/>
        <w:ind w:leftChars="0" w:firstLine="142"/>
        <w:rPr>
          <w:rFonts w:ascii="Arial" w:eastAsia="メイリオ" w:hAnsi="Arial" w:cs="Arial"/>
          <w:color w:val="333333"/>
          <w:sz w:val="18"/>
          <w:szCs w:val="18"/>
        </w:rPr>
      </w:pPr>
      <w:r w:rsidRPr="000867D8">
        <w:rPr>
          <w:rFonts w:ascii="Arial" w:eastAsia="メイリオ" w:hAnsi="Arial" w:cs="Arial"/>
          <w:color w:val="333333"/>
          <w:sz w:val="18"/>
          <w:szCs w:val="18"/>
        </w:rPr>
        <w:t>File exchange with Windows PC via network</w:t>
      </w:r>
    </w:p>
    <w:p w14:paraId="21211881" w14:textId="77777777" w:rsidR="000867D8" w:rsidRDefault="000867D8" w:rsidP="00E92D98">
      <w:pPr>
        <w:pStyle w:val="af8"/>
        <w:numPr>
          <w:ilvl w:val="0"/>
          <w:numId w:val="10"/>
        </w:numPr>
        <w:spacing w:beforeLines="50" w:before="180" w:afterLines="50" w:after="180" w:line="280" w:lineRule="exact"/>
        <w:ind w:leftChars="0" w:firstLine="142"/>
        <w:rPr>
          <w:rFonts w:ascii="Arial" w:eastAsia="メイリオ" w:hAnsi="Arial" w:cs="Arial"/>
          <w:color w:val="333333"/>
          <w:sz w:val="18"/>
          <w:szCs w:val="18"/>
        </w:rPr>
      </w:pPr>
      <w:r w:rsidRPr="000867D8">
        <w:rPr>
          <w:rFonts w:ascii="Arial" w:eastAsia="メイリオ" w:hAnsi="Arial" w:cs="Arial"/>
          <w:color w:val="333333"/>
          <w:sz w:val="18"/>
          <w:szCs w:val="18"/>
        </w:rPr>
        <w:t>Rich user interface support</w:t>
      </w:r>
    </w:p>
    <w:p w14:paraId="7CE56F04" w14:textId="77777777" w:rsidR="000867D8" w:rsidRDefault="000867D8" w:rsidP="00E92D98">
      <w:pPr>
        <w:pStyle w:val="af8"/>
        <w:numPr>
          <w:ilvl w:val="1"/>
          <w:numId w:val="10"/>
        </w:numPr>
        <w:spacing w:beforeLines="50" w:before="180" w:afterLines="50" w:after="180" w:line="280" w:lineRule="exact"/>
        <w:ind w:leftChars="0" w:firstLine="142"/>
        <w:rPr>
          <w:rFonts w:ascii="Arial" w:eastAsia="メイリオ" w:hAnsi="Arial" w:cs="Arial"/>
          <w:color w:val="333333"/>
          <w:sz w:val="18"/>
          <w:szCs w:val="18"/>
        </w:rPr>
      </w:pPr>
      <w:r w:rsidRPr="000867D8">
        <w:rPr>
          <w:rFonts w:ascii="Arial" w:eastAsia="メイリオ" w:hAnsi="Arial" w:cs="Arial"/>
          <w:color w:val="333333"/>
          <w:sz w:val="18"/>
          <w:szCs w:val="18"/>
        </w:rPr>
        <w:t>Graphical User Interface (Menu Screen Design)</w:t>
      </w:r>
    </w:p>
    <w:p w14:paraId="47CED2EB" w14:textId="55F303AF" w:rsidR="000867D8" w:rsidRPr="000867D8" w:rsidRDefault="000867D8" w:rsidP="00E92D98">
      <w:pPr>
        <w:pStyle w:val="af8"/>
        <w:numPr>
          <w:ilvl w:val="1"/>
          <w:numId w:val="10"/>
        </w:numPr>
        <w:spacing w:beforeLines="50" w:before="180" w:afterLines="50" w:after="180" w:line="280" w:lineRule="exact"/>
        <w:ind w:leftChars="0" w:firstLine="142"/>
        <w:rPr>
          <w:rFonts w:ascii="Arial" w:eastAsia="メイリオ" w:hAnsi="Arial" w:cs="Arial"/>
          <w:color w:val="333333"/>
          <w:sz w:val="18"/>
          <w:szCs w:val="18"/>
        </w:rPr>
      </w:pPr>
      <w:r w:rsidRPr="000867D8">
        <w:rPr>
          <w:rFonts w:ascii="Arial" w:eastAsia="メイリオ" w:hAnsi="Arial" w:cs="Arial"/>
          <w:color w:val="333333"/>
          <w:sz w:val="18"/>
          <w:szCs w:val="18"/>
        </w:rPr>
        <w:t>Support for smartphone-derived touch input, such as flick and swip</w:t>
      </w:r>
      <w:r w:rsidR="00F12475">
        <w:rPr>
          <w:rFonts w:ascii="Arial" w:eastAsia="メイリオ" w:hAnsi="Arial" w:cs="Arial"/>
          <w:color w:val="333333"/>
          <w:sz w:val="18"/>
          <w:szCs w:val="18"/>
        </w:rPr>
        <w:t>e</w:t>
      </w:r>
    </w:p>
    <w:p w14:paraId="276EE430" w14:textId="167536AD" w:rsidR="00DC18E0" w:rsidRDefault="003D2C10" w:rsidP="00E92D98">
      <w:pPr>
        <w:spacing w:beforeLines="50" w:before="180" w:afterLines="50" w:after="180" w:line="280" w:lineRule="exact"/>
        <w:ind w:leftChars="193" w:left="425"/>
        <w:rPr>
          <w:rFonts w:ascii="Arial" w:eastAsia="メイリオ" w:hAnsi="Arial" w:cs="Arial"/>
          <w:color w:val="333333"/>
          <w:sz w:val="18"/>
          <w:szCs w:val="18"/>
        </w:rPr>
      </w:pPr>
      <w:r w:rsidRPr="003D2C10">
        <w:rPr>
          <w:rFonts w:ascii="Arial" w:eastAsia="メイリオ" w:hAnsi="Arial" w:cs="Arial"/>
          <w:color w:val="333333"/>
          <w:sz w:val="18"/>
          <w:szCs w:val="18"/>
        </w:rPr>
        <w:lastRenderedPageBreak/>
        <w:t>The features listed here are "not supported" or "supported only to a limited extent" in traditional embedded systems. Still, these features have recently become key buying factors (KBFs) for users when selecting equipment. For this reason, Renesas' embedded solutions also emphasize state-of-the-art support for "connectivity" and "user interaction." It is important to note that the latest embedded system requirements are very similar to the concepts that Microsoft, Intel, and other PC companies tried (and failed) to achieve with the "NetBook" some 15 years ago. The modern "embedded" is more powerful, considering the 2007 "NetBook" was powered by a 1.6 GHz 32-bit Atom N270 processor.</w:t>
      </w:r>
    </w:p>
    <w:p w14:paraId="749F0A70" w14:textId="77777777" w:rsidR="003E0490" w:rsidRDefault="003E0490" w:rsidP="00E92D98">
      <w:pPr>
        <w:spacing w:beforeLines="50" w:before="180" w:afterLines="50" w:after="180" w:line="280" w:lineRule="exact"/>
        <w:ind w:leftChars="193" w:left="425"/>
        <w:rPr>
          <w:rFonts w:ascii="Arial" w:eastAsia="メイリオ" w:hAnsi="Arial" w:cs="Arial"/>
          <w:color w:val="333333"/>
          <w:sz w:val="18"/>
          <w:szCs w:val="18"/>
        </w:rPr>
      </w:pPr>
    </w:p>
    <w:p w14:paraId="4E59A7F5" w14:textId="7286A739" w:rsidR="003E0490" w:rsidRDefault="00437F6A" w:rsidP="00E92D98">
      <w:pPr>
        <w:spacing w:beforeLines="50" w:before="180" w:afterLines="50" w:after="180" w:line="280" w:lineRule="exact"/>
        <w:ind w:leftChars="193" w:left="425"/>
        <w:rPr>
          <w:rFonts w:ascii="Arial" w:eastAsia="メイリオ" w:hAnsi="Arial" w:cs="Arial"/>
          <w:color w:val="333333"/>
          <w:sz w:val="18"/>
          <w:szCs w:val="18"/>
        </w:rPr>
      </w:pPr>
      <w:r w:rsidRPr="00437F6A">
        <w:rPr>
          <w:rFonts w:ascii="Arial" w:eastAsia="メイリオ" w:hAnsi="Arial" w:cs="Arial"/>
          <w:color w:val="333333"/>
          <w:sz w:val="18"/>
          <w:szCs w:val="18"/>
        </w:rPr>
        <w:t>I mentioned that the hardware performance of "embedded" in recent years surpassed that of "netbook" about 15 years ago, but the software development methodology is still the same. I want to ask you to consider the following three points.</w:t>
      </w:r>
    </w:p>
    <w:p w14:paraId="272B9BF4" w14:textId="77777777" w:rsidR="00890E9A" w:rsidRPr="00890E9A" w:rsidRDefault="00890E9A" w:rsidP="00890E9A">
      <w:pPr>
        <w:pStyle w:val="af8"/>
        <w:spacing w:beforeLines="50" w:before="180" w:afterLines="50" w:after="180" w:line="280" w:lineRule="exact"/>
        <w:ind w:leftChars="0" w:left="440"/>
        <w:rPr>
          <w:rFonts w:ascii="Arial" w:eastAsia="メイリオ" w:hAnsi="Arial" w:cs="Arial"/>
          <w:color w:val="333333"/>
          <w:sz w:val="18"/>
          <w:szCs w:val="18"/>
        </w:rPr>
      </w:pPr>
      <w:r w:rsidRPr="00890E9A">
        <w:rPr>
          <w:rFonts w:ascii="Arial" w:eastAsia="メイリオ" w:hAnsi="Arial" w:cs="Arial"/>
          <w:color w:val="333333"/>
          <w:sz w:val="18"/>
          <w:szCs w:val="18"/>
        </w:rPr>
        <w:t>1. Isn't fundamentally innovating the embedded software development scheme necessary?</w:t>
      </w:r>
    </w:p>
    <w:p w14:paraId="4F0AB189" w14:textId="77777777" w:rsidR="00890E9A" w:rsidRPr="00890E9A" w:rsidRDefault="00890E9A" w:rsidP="00890E9A">
      <w:pPr>
        <w:pStyle w:val="af8"/>
        <w:spacing w:beforeLines="50" w:before="180" w:afterLines="50" w:after="180" w:line="280" w:lineRule="exact"/>
        <w:ind w:leftChars="0" w:left="440"/>
        <w:rPr>
          <w:rFonts w:ascii="Arial" w:eastAsia="メイリオ" w:hAnsi="Arial" w:cs="Arial"/>
          <w:color w:val="333333"/>
          <w:sz w:val="18"/>
          <w:szCs w:val="18"/>
        </w:rPr>
      </w:pPr>
      <w:r w:rsidRPr="00890E9A">
        <w:rPr>
          <w:rFonts w:ascii="Arial" w:eastAsia="メイリオ" w:hAnsi="Arial" w:cs="Arial"/>
          <w:color w:val="333333"/>
          <w:sz w:val="18"/>
          <w:szCs w:val="18"/>
        </w:rPr>
        <w:t>2. There must be an opportunity for Renesas to lead this transformation and "provide new value to customers"?</w:t>
      </w:r>
    </w:p>
    <w:p w14:paraId="7F56EC0C" w14:textId="6849C310" w:rsidR="00890E9A" w:rsidRDefault="00890E9A" w:rsidP="00890E9A">
      <w:pPr>
        <w:pStyle w:val="af8"/>
        <w:spacing w:beforeLines="50" w:before="180" w:afterLines="50" w:after="180" w:line="280" w:lineRule="exact"/>
        <w:ind w:leftChars="0" w:left="440"/>
        <w:rPr>
          <w:rFonts w:ascii="Arial" w:eastAsia="メイリオ" w:hAnsi="Arial" w:cs="Arial"/>
          <w:color w:val="333333"/>
          <w:sz w:val="18"/>
          <w:szCs w:val="18"/>
        </w:rPr>
      </w:pPr>
      <w:r w:rsidRPr="00890E9A">
        <w:rPr>
          <w:rFonts w:ascii="Arial" w:eastAsia="メイリオ" w:hAnsi="Arial" w:cs="Arial"/>
          <w:color w:val="333333"/>
          <w:sz w:val="18"/>
          <w:szCs w:val="18"/>
        </w:rPr>
        <w:t>3. Isn't it the cornerstone for Renesas to establish a leading position in his Embedded industry?</w:t>
      </w:r>
    </w:p>
    <w:p w14:paraId="5D109F8B" w14:textId="77777777" w:rsidR="00463BA0" w:rsidRDefault="00CC188B" w:rsidP="00463BA0">
      <w:pPr>
        <w:spacing w:beforeLines="50" w:before="180" w:afterLines="50" w:after="180" w:line="280" w:lineRule="exact"/>
        <w:ind w:leftChars="193" w:left="426" w:hanging="1"/>
        <w:rPr>
          <w:rFonts w:ascii="Arial" w:eastAsia="メイリオ" w:hAnsi="Arial" w:cs="Arial"/>
          <w:color w:val="333333"/>
          <w:sz w:val="18"/>
          <w:szCs w:val="18"/>
        </w:rPr>
      </w:pPr>
      <w:r w:rsidRPr="00CC188B">
        <w:rPr>
          <w:rFonts w:ascii="Arial" w:eastAsia="メイリオ" w:hAnsi="Arial" w:cs="Arial"/>
          <w:color w:val="333333"/>
          <w:sz w:val="18"/>
          <w:szCs w:val="18"/>
        </w:rPr>
        <w:t>Microsoft tried to run Windows XP for PCs on the "NetBook'' but was hopelessly defeated due to a lack of HW performance. However, we should consider that there were many suitable approaches to developing reusable software. Let's consider what indicators (benchmarks) we should use to innovate Embedded SW development.</w:t>
      </w:r>
    </w:p>
    <w:p w14:paraId="6FF2C965" w14:textId="77777777" w:rsidR="00463BA0" w:rsidRDefault="00463BA0" w:rsidP="00463BA0">
      <w:pPr>
        <w:spacing w:beforeLines="50" w:before="180" w:afterLines="50" w:after="180" w:line="280" w:lineRule="exact"/>
        <w:ind w:leftChars="193" w:left="426" w:hanging="1"/>
        <w:rPr>
          <w:rFonts w:ascii="Arial" w:eastAsia="メイリオ" w:hAnsi="Arial" w:cs="Arial"/>
          <w:color w:val="333333"/>
          <w:sz w:val="18"/>
          <w:szCs w:val="18"/>
        </w:rPr>
      </w:pPr>
    </w:p>
    <w:p w14:paraId="6434D456" w14:textId="61C57A54" w:rsidR="00DC18E0" w:rsidRPr="009739FF" w:rsidRDefault="00DC18E0" w:rsidP="00463BA0">
      <w:pPr>
        <w:spacing w:beforeLines="50" w:before="180" w:afterLines="50" w:after="180" w:line="280" w:lineRule="exact"/>
        <w:ind w:leftChars="193" w:left="426" w:hanging="1"/>
        <w:rPr>
          <w:rFonts w:ascii="Arial" w:eastAsia="メイリオ" w:hAnsi="Arial" w:cs="Arial"/>
          <w:b/>
          <w:bCs/>
          <w:color w:val="333333"/>
          <w:sz w:val="24"/>
          <w:szCs w:val="24"/>
        </w:rPr>
      </w:pPr>
      <w:r w:rsidRPr="009739FF">
        <w:rPr>
          <w:rFonts w:ascii="Arial" w:eastAsia="メイリオ" w:hAnsi="Arial" w:cs="Arial"/>
          <w:b/>
          <w:bCs/>
          <w:color w:val="333333"/>
          <w:sz w:val="24"/>
          <w:szCs w:val="24"/>
        </w:rPr>
        <w:t xml:space="preserve">3. </w:t>
      </w:r>
      <w:r w:rsidR="009739FF" w:rsidRPr="009739FF">
        <w:rPr>
          <w:rFonts w:ascii="Arial" w:eastAsia="NotoSansCJKjp-Black" w:hAnsi="Arial" w:cs="Arial"/>
          <w:b/>
          <w:bCs/>
          <w:sz w:val="24"/>
          <w:szCs w:val="24"/>
        </w:rPr>
        <w:t>Develop</w:t>
      </w:r>
      <w:r w:rsidR="00437F6A">
        <w:rPr>
          <w:rFonts w:ascii="Arial" w:eastAsia="NotoSansCJKjp-Black" w:hAnsi="Arial" w:cs="Arial"/>
          <w:b/>
          <w:bCs/>
          <w:sz w:val="24"/>
          <w:szCs w:val="24"/>
        </w:rPr>
        <w:t xml:space="preserve"> reusable </w:t>
      </w:r>
      <w:r w:rsidR="009739FF" w:rsidRPr="009739FF">
        <w:rPr>
          <w:rFonts w:ascii="Arial" w:eastAsia="NotoSansCJKjp-Black" w:hAnsi="Arial" w:cs="Arial"/>
          <w:b/>
          <w:bCs/>
          <w:sz w:val="24"/>
          <w:szCs w:val="24"/>
        </w:rPr>
        <w:t>SW</w:t>
      </w:r>
    </w:p>
    <w:p w14:paraId="59C2CB58" w14:textId="1D2C7945" w:rsidR="00DC18E0" w:rsidRPr="009739FF" w:rsidRDefault="00DC18E0" w:rsidP="0047327F">
      <w:pPr>
        <w:spacing w:beforeLines="50" w:before="180" w:afterLines="50" w:after="180" w:line="280" w:lineRule="exact"/>
        <w:ind w:leftChars="193" w:left="426" w:hanging="1"/>
        <w:rPr>
          <w:rFonts w:ascii="Arial" w:eastAsia="メイリオ" w:hAnsi="Arial" w:cs="Arial"/>
          <w:color w:val="333333"/>
          <w:sz w:val="18"/>
          <w:szCs w:val="18"/>
        </w:rPr>
      </w:pPr>
      <w:r w:rsidRPr="009739FF">
        <w:rPr>
          <w:rFonts w:ascii="Arial" w:eastAsia="メイリオ" w:hAnsi="Arial" w:cs="Arial"/>
          <w:color w:val="333333"/>
          <w:sz w:val="18"/>
          <w:szCs w:val="18"/>
        </w:rPr>
        <w:t xml:space="preserve">3.1 </w:t>
      </w:r>
      <w:r w:rsidR="009739FF" w:rsidRPr="009739FF">
        <w:rPr>
          <w:rFonts w:ascii="Arial" w:eastAsia="メイリオ" w:hAnsi="Arial" w:cs="Arial"/>
          <w:color w:val="333333"/>
          <w:sz w:val="18"/>
          <w:szCs w:val="18"/>
        </w:rPr>
        <w:t>Let’s consider</w:t>
      </w:r>
      <w:r w:rsidR="009739FF" w:rsidRPr="009739FF">
        <w:rPr>
          <w:rFonts w:ascii="Arial" w:eastAsia="NotoSansCJKjp-Medium" w:hAnsi="Arial" w:cs="Arial"/>
          <w:sz w:val="18"/>
          <w:szCs w:val="18"/>
        </w:rPr>
        <w:t xml:space="preserve"> software as capital.</w:t>
      </w:r>
    </w:p>
    <w:p w14:paraId="13A45263" w14:textId="75E16412" w:rsidR="00DC18E0" w:rsidRDefault="0047327F" w:rsidP="0047327F">
      <w:pPr>
        <w:spacing w:beforeLines="50" w:before="180" w:afterLines="50" w:after="180" w:line="280" w:lineRule="exact"/>
        <w:ind w:leftChars="193" w:left="426" w:hanging="1"/>
        <w:rPr>
          <w:rFonts w:ascii="Arial" w:eastAsia="メイリオ" w:hAnsi="Arial" w:cs="Arial"/>
          <w:color w:val="333333"/>
          <w:sz w:val="18"/>
          <w:szCs w:val="18"/>
        </w:rPr>
      </w:pPr>
      <w:r w:rsidRPr="0047327F">
        <w:rPr>
          <w:rFonts w:ascii="Arial" w:eastAsia="メイリオ" w:hAnsi="Arial" w:cs="Arial"/>
          <w:color w:val="333333"/>
          <w:sz w:val="18"/>
          <w:szCs w:val="18"/>
        </w:rPr>
        <w:t xml:space="preserve">Embedded" software is typically developed from scratch for each product. software used in previous generations of products is rarely reused. As a result, it is easy to get into a situation where "only the programmer who wrote the code understands the control content," and when software modifications are needed to add features or fix bugs, </w:t>
      </w:r>
      <w:proofErr w:type="gramStart"/>
      <w:r w:rsidRPr="0047327F">
        <w:rPr>
          <w:rFonts w:ascii="Arial" w:eastAsia="メイリオ" w:hAnsi="Arial" w:cs="Arial"/>
          <w:color w:val="333333"/>
          <w:sz w:val="18"/>
          <w:szCs w:val="18"/>
        </w:rPr>
        <w:t>no one but</w:t>
      </w:r>
      <w:proofErr w:type="gramEnd"/>
      <w:r w:rsidRPr="0047327F">
        <w:rPr>
          <w:rFonts w:ascii="Arial" w:eastAsia="メイリオ" w:hAnsi="Arial" w:cs="Arial"/>
          <w:color w:val="333333"/>
          <w:sz w:val="18"/>
          <w:szCs w:val="18"/>
        </w:rPr>
        <w:t xml:space="preserve"> the programmer can respond. If it is still necessary to deal with the problem, the original program is black-boxed, and no one can touch it inside. Then, a "burn-and-erase" approach is taken, such as adding a redundant workaround that bypasses the original program, which is further transformed into a program that makes no sense. Software is generally considered an "asset". However, if the software is "stuck in a situation (see figure below) caused by a pile of code that no one can maintain," then it must be called "bad debt." many companies that develop "embedded = dedicated machines" are currently suffering from bloated "bad debts." Furthermore, we cannot ignore the fact that the software that has become such bad debt has become a "breeding ground of severe bugs. It is a well-known story that the recent large-scale system failures in Japan's financial industry were caused by bad debt software, and the situation is almost the same in the embedded world using microcomputers.</w:t>
      </w:r>
    </w:p>
    <w:p w14:paraId="137AEA94" w14:textId="62C8FD99" w:rsidR="00320244" w:rsidRDefault="00463BA0" w:rsidP="00E92D98">
      <w:pPr>
        <w:spacing w:beforeLines="50" w:before="180" w:afterLines="50" w:after="180" w:line="280" w:lineRule="exact"/>
        <w:ind w:leftChars="193" w:left="425"/>
        <w:rPr>
          <w:rFonts w:ascii="Arial" w:eastAsia="メイリオ" w:hAnsi="Arial" w:cs="Arial"/>
          <w:color w:val="333333"/>
          <w:sz w:val="18"/>
          <w:szCs w:val="18"/>
        </w:rPr>
      </w:pPr>
      <w:r>
        <w:rPr>
          <w:rFonts w:ascii="Arial" w:eastAsia="メイリオ" w:hAnsi="Arial" w:cs="Arial"/>
          <w:noProof/>
          <w:color w:val="333333"/>
          <w:sz w:val="18"/>
          <w:szCs w:val="18"/>
        </w:rPr>
        <w:drawing>
          <wp:anchor distT="0" distB="0" distL="114300" distR="114300" simplePos="0" relativeHeight="251667456" behindDoc="1" locked="0" layoutInCell="1" allowOverlap="1" wp14:anchorId="03040B56" wp14:editId="5131AEC5">
            <wp:simplePos x="0" y="0"/>
            <wp:positionH relativeFrom="column">
              <wp:posOffset>682752</wp:posOffset>
            </wp:positionH>
            <wp:positionV relativeFrom="paragraph">
              <wp:posOffset>-1016</wp:posOffset>
            </wp:positionV>
            <wp:extent cx="5374005" cy="3346450"/>
            <wp:effectExtent l="0" t="0" r="0" b="6350"/>
            <wp:wrapTight wrapText="bothSides">
              <wp:wrapPolygon edited="0">
                <wp:start x="0" y="0"/>
                <wp:lineTo x="0" y="21518"/>
                <wp:lineTo x="21516" y="21518"/>
                <wp:lineTo x="21516" y="0"/>
                <wp:lineTo x="0" y="0"/>
              </wp:wrapPolygon>
            </wp:wrapTight>
            <wp:docPr id="1311804603"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74005" cy="3346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067531" w14:textId="739E615F" w:rsidR="00320244" w:rsidRDefault="00320244" w:rsidP="00E92D98">
      <w:pPr>
        <w:spacing w:beforeLines="50" w:before="180" w:afterLines="50" w:after="180" w:line="280" w:lineRule="exact"/>
        <w:ind w:leftChars="193" w:left="425"/>
        <w:rPr>
          <w:rFonts w:ascii="Arial" w:eastAsia="メイリオ" w:hAnsi="Arial" w:cs="Arial"/>
          <w:color w:val="333333"/>
          <w:sz w:val="18"/>
          <w:szCs w:val="18"/>
        </w:rPr>
      </w:pPr>
    </w:p>
    <w:p w14:paraId="449B8A98" w14:textId="60890A7F" w:rsidR="00320244" w:rsidRDefault="00320244" w:rsidP="00E92D98">
      <w:pPr>
        <w:spacing w:beforeLines="50" w:before="180" w:afterLines="50" w:after="180" w:line="280" w:lineRule="exact"/>
        <w:ind w:leftChars="193" w:left="425"/>
        <w:rPr>
          <w:rFonts w:ascii="Arial" w:eastAsia="メイリオ" w:hAnsi="Arial" w:cs="Arial"/>
          <w:color w:val="333333"/>
          <w:sz w:val="18"/>
          <w:szCs w:val="18"/>
        </w:rPr>
      </w:pPr>
    </w:p>
    <w:p w14:paraId="21F954CB" w14:textId="6E6D5D77" w:rsidR="00DC18E0" w:rsidRPr="00DC18E0" w:rsidRDefault="00D86166" w:rsidP="00E92D98">
      <w:pPr>
        <w:spacing w:beforeLines="50" w:before="180" w:afterLines="50" w:after="180" w:line="280" w:lineRule="exact"/>
        <w:ind w:leftChars="193" w:left="425"/>
        <w:rPr>
          <w:rFonts w:ascii="Arial" w:eastAsia="メイリオ" w:hAnsi="Arial" w:cs="Arial"/>
          <w:color w:val="333333"/>
          <w:sz w:val="18"/>
          <w:szCs w:val="18"/>
        </w:rPr>
      </w:pPr>
      <w:r w:rsidRPr="00D86166">
        <w:rPr>
          <w:rFonts w:ascii="Arial" w:eastAsia="メイリオ" w:hAnsi="Arial" w:cs="Arial"/>
          <w:color w:val="333333"/>
          <w:sz w:val="18"/>
          <w:szCs w:val="18"/>
        </w:rPr>
        <w:lastRenderedPageBreak/>
        <w:t>Furthermore, we cannot ignore that such software that has become bad debts has become a "hotbed of serious bugs. It is a well-known story that the recent large-scale system failures in Japan's financial industry have been caused by software that has become bad debts, and the situation is almost the same in the "embedded" world using microcomputers.</w:t>
      </w:r>
    </w:p>
    <w:p w14:paraId="05C6AE28" w14:textId="77777777" w:rsidR="00F47FFA" w:rsidRPr="00F47FFA" w:rsidRDefault="00F47FFA" w:rsidP="00E92D98">
      <w:pPr>
        <w:spacing w:beforeLines="50" w:before="180" w:afterLines="50" w:after="180" w:line="280" w:lineRule="exact"/>
        <w:ind w:leftChars="193" w:left="425"/>
        <w:rPr>
          <w:rFonts w:ascii="Arial" w:eastAsia="メイリオ" w:hAnsi="Arial" w:cs="Arial"/>
          <w:color w:val="333333"/>
          <w:sz w:val="18"/>
          <w:szCs w:val="18"/>
        </w:rPr>
      </w:pPr>
      <w:r w:rsidRPr="00F47FFA">
        <w:rPr>
          <w:rFonts w:ascii="Arial" w:eastAsia="メイリオ" w:hAnsi="Arial" w:cs="Arial"/>
          <w:color w:val="333333"/>
          <w:sz w:val="18"/>
          <w:szCs w:val="18"/>
        </w:rPr>
        <w:t>To overcome this situation, we need to</w:t>
      </w:r>
    </w:p>
    <w:p w14:paraId="67D8D72C" w14:textId="1C4D143A" w:rsidR="005E4143" w:rsidRPr="005E4143" w:rsidRDefault="005E4143" w:rsidP="005E4143">
      <w:pPr>
        <w:spacing w:beforeLines="50" w:before="180" w:afterLines="50" w:after="180" w:line="280" w:lineRule="exact"/>
        <w:ind w:leftChars="323" w:left="992" w:hangingChars="156" w:hanging="281"/>
        <w:rPr>
          <w:rFonts w:ascii="Arial" w:eastAsia="メイリオ" w:hAnsi="Arial" w:cs="Arial"/>
          <w:color w:val="333333"/>
          <w:sz w:val="18"/>
          <w:szCs w:val="18"/>
        </w:rPr>
      </w:pPr>
      <w:r w:rsidRPr="005E4143">
        <w:rPr>
          <w:rFonts w:ascii="Arial" w:eastAsia="メイリオ" w:hAnsi="Arial" w:cs="Arial"/>
          <w:color w:val="333333"/>
          <w:sz w:val="18"/>
          <w:szCs w:val="18"/>
        </w:rPr>
        <w:t>(1) Develop software from the beginning with the assumption that it will be reused in the future for other purposes or by different developers (eliminate assumptions about hardware and use cases).</w:t>
      </w:r>
    </w:p>
    <w:p w14:paraId="04C399F1" w14:textId="77777777" w:rsidR="005E4143" w:rsidRPr="005E4143" w:rsidRDefault="005E4143" w:rsidP="005E4143">
      <w:pPr>
        <w:spacing w:beforeLines="50" w:before="180" w:afterLines="50" w:after="180" w:line="280" w:lineRule="exact"/>
        <w:ind w:leftChars="323" w:left="992" w:hangingChars="156" w:hanging="281"/>
        <w:rPr>
          <w:rFonts w:ascii="Arial" w:eastAsia="メイリオ" w:hAnsi="Arial" w:cs="Arial"/>
          <w:color w:val="333333"/>
          <w:sz w:val="18"/>
          <w:szCs w:val="18"/>
        </w:rPr>
      </w:pPr>
      <w:r w:rsidRPr="005E4143">
        <w:rPr>
          <w:rFonts w:ascii="Arial" w:eastAsia="メイリオ" w:hAnsi="Arial" w:cs="Arial"/>
          <w:color w:val="333333"/>
          <w:sz w:val="18"/>
          <w:szCs w:val="18"/>
        </w:rPr>
        <w:t>(2) Before starting new development from scratch, investigate whether there are reusable assets from the past, and if so, use them to the maximum extent possible.</w:t>
      </w:r>
    </w:p>
    <w:p w14:paraId="66F61FB2" w14:textId="5EF555B1" w:rsidR="00F47FFA" w:rsidRDefault="005E4143" w:rsidP="005E4143">
      <w:pPr>
        <w:spacing w:beforeLines="50" w:before="180" w:afterLines="50" w:after="180" w:line="280" w:lineRule="exact"/>
        <w:ind w:leftChars="323" w:left="992" w:hangingChars="156" w:hanging="281"/>
        <w:rPr>
          <w:rFonts w:ascii="Arial" w:eastAsia="メイリオ" w:hAnsi="Arial" w:cs="Arial"/>
          <w:color w:val="333333"/>
          <w:sz w:val="18"/>
          <w:szCs w:val="18"/>
        </w:rPr>
      </w:pPr>
      <w:r w:rsidRPr="005E4143">
        <w:rPr>
          <w:rFonts w:ascii="Arial" w:eastAsia="メイリオ" w:hAnsi="Arial" w:cs="Arial"/>
          <w:color w:val="333333"/>
          <w:sz w:val="18"/>
          <w:szCs w:val="18"/>
        </w:rPr>
        <w:t>(3) If enhancements are made based on past assets, incorporate the changes back into the original code (to avoid code branching).</w:t>
      </w:r>
    </w:p>
    <w:p w14:paraId="2DD1F2D3" w14:textId="77777777" w:rsidR="00F47FFA" w:rsidRDefault="00F47FFA" w:rsidP="00F47FFA">
      <w:pPr>
        <w:spacing w:beforeLines="50" w:before="180" w:afterLines="50" w:after="180" w:line="280" w:lineRule="exact"/>
        <w:ind w:leftChars="193" w:left="708" w:hangingChars="157" w:hanging="283"/>
        <w:rPr>
          <w:rFonts w:ascii="Arial" w:eastAsia="メイリオ" w:hAnsi="Arial" w:cs="Arial"/>
          <w:color w:val="333333"/>
          <w:sz w:val="18"/>
          <w:szCs w:val="18"/>
        </w:rPr>
      </w:pPr>
    </w:p>
    <w:p w14:paraId="1086659E" w14:textId="4B7A617A" w:rsidR="00876FEC" w:rsidRDefault="00A52FFF" w:rsidP="00876FEC">
      <w:pPr>
        <w:spacing w:beforeLines="50" w:before="180" w:afterLines="50" w:after="180" w:line="280" w:lineRule="exact"/>
        <w:ind w:leftChars="193" w:left="426" w:hanging="1"/>
        <w:rPr>
          <w:rFonts w:ascii="Arial" w:eastAsia="メイリオ" w:hAnsi="Arial" w:cs="Arial"/>
          <w:color w:val="333333"/>
          <w:sz w:val="18"/>
          <w:szCs w:val="18"/>
        </w:rPr>
      </w:pPr>
      <w:r w:rsidRPr="00A52FFF">
        <w:rPr>
          <w:rFonts w:ascii="Arial" w:eastAsia="メイリオ" w:hAnsi="Arial" w:cs="Arial"/>
          <w:color w:val="333333"/>
          <w:sz w:val="18"/>
          <w:szCs w:val="18"/>
        </w:rPr>
        <w:t>Fundamental changes in strategy are needed, such as the following. Reusable software is the seed for the next generation of products. While "assets" are the accumulation of past development results and are subject to preservation, software, the source of growth, must be considered "capital." The concept of "thinking of software as capital" is needed for embedded in the future.</w:t>
      </w:r>
    </w:p>
    <w:p w14:paraId="64C516F6" w14:textId="65A0597D" w:rsidR="00876FEC" w:rsidRDefault="00876FEC" w:rsidP="004463A5">
      <w:pPr>
        <w:pStyle w:val="af8"/>
        <w:numPr>
          <w:ilvl w:val="1"/>
          <w:numId w:val="13"/>
        </w:numPr>
        <w:spacing w:beforeLines="50" w:before="180" w:afterLines="50" w:after="180" w:line="280" w:lineRule="exact"/>
        <w:ind w:leftChars="0" w:left="426" w:hanging="6"/>
        <w:rPr>
          <w:rFonts w:ascii="Arial" w:eastAsia="NotoSansCJKjp-Medium" w:hAnsi="Arial" w:cs="Arial"/>
          <w:sz w:val="18"/>
          <w:szCs w:val="18"/>
        </w:rPr>
      </w:pPr>
      <w:r w:rsidRPr="00876FEC">
        <w:rPr>
          <w:rFonts w:ascii="Arial" w:eastAsia="メイリオ" w:hAnsi="Arial" w:cs="Arial"/>
          <w:color w:val="333333"/>
          <w:sz w:val="18"/>
          <w:szCs w:val="18"/>
        </w:rPr>
        <w:t>Deve</w:t>
      </w:r>
      <w:r w:rsidRPr="00876FEC">
        <w:rPr>
          <w:rFonts w:ascii="Arial" w:eastAsia="NotoSansCJKjp-Medium" w:hAnsi="Arial" w:cs="Arial"/>
          <w:sz w:val="18"/>
          <w:szCs w:val="18"/>
        </w:rPr>
        <w:t>lop reusable SW</w:t>
      </w:r>
      <w:r w:rsidRPr="00876FEC">
        <w:rPr>
          <w:rFonts w:ascii="Arial" w:eastAsia="NotoSansCJKjp-Medium" w:hAnsi="Arial" w:cs="Arial"/>
          <w:sz w:val="18"/>
          <w:szCs w:val="18"/>
        </w:rPr>
        <w:br/>
      </w:r>
      <w:r w:rsidR="004463A5" w:rsidRPr="004463A5">
        <w:rPr>
          <w:rFonts w:ascii="Arial" w:eastAsia="NotoSansCJKjp-Medium" w:hAnsi="Arial" w:cs="Arial"/>
          <w:sz w:val="18"/>
          <w:szCs w:val="18"/>
        </w:rPr>
        <w:t>To realize "SW that can be reused as capital," it is necessary to consider (at least) the items listed below. This paper is not a technical explanation, so we will not go into the details of each item, but each topic requires proper technical understanding and continuous operation and can only be achieved after some time. However, only by practicing each of the above items one by one can the "capitalization" of "embedded" software be realized.</w:t>
      </w:r>
      <w:r w:rsidRPr="00876FEC">
        <w:rPr>
          <w:rFonts w:ascii="Arial" w:eastAsia="NotoSansCJKjp-Medium" w:hAnsi="Arial" w:cs="Arial"/>
          <w:sz w:val="18"/>
          <w:szCs w:val="18"/>
        </w:rPr>
        <w:br/>
      </w:r>
    </w:p>
    <w:p w14:paraId="6AD6DB0E" w14:textId="77777777" w:rsidR="00876FEC" w:rsidRDefault="00876FEC" w:rsidP="00876FEC">
      <w:pPr>
        <w:pStyle w:val="af8"/>
        <w:numPr>
          <w:ilvl w:val="2"/>
          <w:numId w:val="14"/>
        </w:numPr>
        <w:spacing w:beforeLines="50" w:before="180" w:afterLines="50" w:after="180" w:line="280" w:lineRule="exact"/>
        <w:ind w:leftChars="0"/>
        <w:rPr>
          <w:rFonts w:ascii="Arial" w:eastAsia="NotoSansCJKjp-Medium" w:hAnsi="Arial" w:cs="Arial"/>
          <w:sz w:val="18"/>
          <w:szCs w:val="18"/>
        </w:rPr>
      </w:pPr>
      <w:r w:rsidRPr="00876FEC">
        <w:rPr>
          <w:rFonts w:ascii="Arial" w:eastAsia="NotoSansCJKjp-Medium" w:hAnsi="Arial" w:cs="Arial"/>
          <w:sz w:val="18"/>
          <w:szCs w:val="18"/>
        </w:rPr>
        <w:t>Elimination of all implicit assumptions</w:t>
      </w:r>
    </w:p>
    <w:p w14:paraId="422C43CD" w14:textId="673216D4" w:rsidR="00876FEC" w:rsidRDefault="00876FEC" w:rsidP="00876FEC">
      <w:pPr>
        <w:pStyle w:val="af8"/>
        <w:numPr>
          <w:ilvl w:val="2"/>
          <w:numId w:val="14"/>
        </w:numPr>
        <w:spacing w:beforeLines="50" w:before="180" w:afterLines="50" w:after="180" w:line="280" w:lineRule="exact"/>
        <w:ind w:leftChars="0"/>
        <w:rPr>
          <w:rFonts w:ascii="Arial" w:eastAsia="NotoSansCJKjp-Medium" w:hAnsi="Arial" w:cs="Arial"/>
          <w:sz w:val="18"/>
          <w:szCs w:val="18"/>
        </w:rPr>
      </w:pPr>
      <w:r w:rsidRPr="00876FEC">
        <w:rPr>
          <w:rFonts w:ascii="Arial" w:eastAsia="NotoSansCJKjp-Medium" w:hAnsi="Arial" w:cs="Arial"/>
          <w:sz w:val="18"/>
          <w:szCs w:val="18"/>
        </w:rPr>
        <w:t>Abstraction of processing (modularization, encapsulation, objectification</w:t>
      </w:r>
      <w:r w:rsidR="007A232E">
        <w:rPr>
          <w:rFonts w:ascii="Arial" w:eastAsia="NotoSansCJKjp-Medium" w:hAnsi="Arial" w:cs="Arial"/>
          <w:sz w:val="18"/>
          <w:szCs w:val="18"/>
        </w:rPr>
        <w:t>)</w:t>
      </w:r>
    </w:p>
    <w:p w14:paraId="13D7DE17" w14:textId="77777777" w:rsidR="00876FEC" w:rsidRDefault="00876FEC" w:rsidP="00876FEC">
      <w:pPr>
        <w:pStyle w:val="af8"/>
        <w:numPr>
          <w:ilvl w:val="2"/>
          <w:numId w:val="14"/>
        </w:numPr>
        <w:spacing w:beforeLines="50" w:before="180" w:afterLines="50" w:after="180" w:line="280" w:lineRule="exact"/>
        <w:ind w:leftChars="0"/>
        <w:rPr>
          <w:rFonts w:ascii="Arial" w:eastAsia="NotoSansCJKjp-Medium" w:hAnsi="Arial" w:cs="Arial"/>
          <w:sz w:val="18"/>
          <w:szCs w:val="18"/>
        </w:rPr>
      </w:pPr>
      <w:r w:rsidRPr="00876FEC">
        <w:rPr>
          <w:rFonts w:ascii="Arial" w:eastAsia="NotoSansCJKjp-Medium" w:hAnsi="Arial" w:cs="Arial"/>
          <w:sz w:val="18"/>
          <w:szCs w:val="18"/>
        </w:rPr>
        <w:t>Unification of coding conventions</w:t>
      </w:r>
    </w:p>
    <w:p w14:paraId="24288205" w14:textId="34E6E482" w:rsidR="00876FEC" w:rsidRDefault="00876FEC" w:rsidP="00876FEC">
      <w:pPr>
        <w:pStyle w:val="af8"/>
        <w:numPr>
          <w:ilvl w:val="2"/>
          <w:numId w:val="14"/>
        </w:numPr>
        <w:spacing w:beforeLines="50" w:before="180" w:afterLines="50" w:after="180" w:line="280" w:lineRule="exact"/>
        <w:ind w:leftChars="0"/>
        <w:rPr>
          <w:rFonts w:ascii="Arial" w:eastAsia="NotoSansCJKjp-Medium" w:hAnsi="Arial" w:cs="Arial"/>
          <w:sz w:val="18"/>
          <w:szCs w:val="18"/>
        </w:rPr>
      </w:pPr>
      <w:r w:rsidRPr="00876FEC">
        <w:rPr>
          <w:rFonts w:ascii="Arial" w:eastAsia="NotoSansCJKjp-Medium" w:hAnsi="Arial" w:cs="Arial"/>
          <w:sz w:val="18"/>
          <w:szCs w:val="18"/>
        </w:rPr>
        <w:t>Preserve a complete change history (</w:t>
      </w:r>
      <w:r w:rsidR="007A232E">
        <w:rPr>
          <w:rFonts w:ascii="Arial" w:eastAsia="NotoSansCJKjp-Medium" w:hAnsi="Arial" w:cs="Arial"/>
          <w:sz w:val="18"/>
          <w:szCs w:val="18"/>
        </w:rPr>
        <w:t xml:space="preserve">record </w:t>
      </w:r>
      <w:r w:rsidRPr="00876FEC">
        <w:rPr>
          <w:rFonts w:ascii="Arial" w:eastAsia="NotoSansCJKjp-Medium" w:hAnsi="Arial" w:cs="Arial"/>
          <w:sz w:val="18"/>
          <w:szCs w:val="18"/>
        </w:rPr>
        <w:t>who changed what, when, and why)</w:t>
      </w:r>
    </w:p>
    <w:p w14:paraId="77BFF83F" w14:textId="77777777" w:rsidR="00876FEC" w:rsidRDefault="00876FEC" w:rsidP="00876FEC">
      <w:pPr>
        <w:pStyle w:val="af8"/>
        <w:numPr>
          <w:ilvl w:val="2"/>
          <w:numId w:val="14"/>
        </w:numPr>
        <w:spacing w:beforeLines="50" w:before="180" w:afterLines="50" w:after="180" w:line="280" w:lineRule="exact"/>
        <w:ind w:leftChars="0"/>
        <w:rPr>
          <w:rFonts w:ascii="Arial" w:eastAsia="NotoSansCJKjp-Medium" w:hAnsi="Arial" w:cs="Arial"/>
          <w:sz w:val="18"/>
          <w:szCs w:val="18"/>
        </w:rPr>
      </w:pPr>
      <w:r w:rsidRPr="00876FEC">
        <w:rPr>
          <w:rFonts w:ascii="Arial" w:eastAsia="NotoSansCJKjp-Medium" w:hAnsi="Arial" w:cs="Arial"/>
          <w:sz w:val="18"/>
          <w:szCs w:val="18"/>
        </w:rPr>
        <w:t>Maintenance of a common internal code repository (i.e., a searchable storage location)</w:t>
      </w:r>
    </w:p>
    <w:p w14:paraId="47CD142B" w14:textId="73C33BF5" w:rsidR="00876FEC" w:rsidRDefault="00876FEC" w:rsidP="00876FEC">
      <w:pPr>
        <w:pStyle w:val="af8"/>
        <w:numPr>
          <w:ilvl w:val="2"/>
          <w:numId w:val="14"/>
        </w:numPr>
        <w:spacing w:beforeLines="50" w:before="180" w:afterLines="50" w:after="180" w:line="280" w:lineRule="exact"/>
        <w:ind w:leftChars="0"/>
        <w:rPr>
          <w:rFonts w:ascii="Arial" w:eastAsia="NotoSansCJKjp-Medium" w:hAnsi="Arial" w:cs="Arial"/>
          <w:sz w:val="18"/>
          <w:szCs w:val="18"/>
        </w:rPr>
      </w:pPr>
      <w:r w:rsidRPr="00876FEC">
        <w:rPr>
          <w:rFonts w:ascii="Arial" w:eastAsia="NotoSansCJKjp-Medium" w:hAnsi="Arial" w:cs="Arial"/>
          <w:sz w:val="18"/>
          <w:szCs w:val="18"/>
        </w:rPr>
        <w:t>Eliminate fragments (consolidate changes into common repositories</w:t>
      </w:r>
      <w:r w:rsidR="007A232E">
        <w:rPr>
          <w:rFonts w:ascii="Arial" w:eastAsia="NotoSansCJKjp-Medium" w:hAnsi="Arial" w:cs="Arial"/>
          <w:sz w:val="18"/>
          <w:szCs w:val="18"/>
        </w:rPr>
        <w:t xml:space="preserve"> (5)</w:t>
      </w:r>
      <w:r w:rsidRPr="00876FEC">
        <w:rPr>
          <w:rFonts w:ascii="Arial" w:eastAsia="NotoSansCJKjp-Medium" w:hAnsi="Arial" w:cs="Arial"/>
          <w:sz w:val="18"/>
          <w:szCs w:val="18"/>
        </w:rPr>
        <w:t xml:space="preserve"> and do not increase SW variants)</w:t>
      </w:r>
    </w:p>
    <w:p w14:paraId="0E04F860" w14:textId="77777777" w:rsidR="00876FEC" w:rsidRDefault="00876FEC" w:rsidP="00876FEC">
      <w:pPr>
        <w:pStyle w:val="af8"/>
        <w:numPr>
          <w:ilvl w:val="2"/>
          <w:numId w:val="14"/>
        </w:numPr>
        <w:spacing w:beforeLines="50" w:before="180" w:afterLines="50" w:after="180" w:line="280" w:lineRule="exact"/>
        <w:ind w:leftChars="0"/>
        <w:rPr>
          <w:rFonts w:ascii="Arial" w:eastAsia="NotoSansCJKjp-Medium" w:hAnsi="Arial" w:cs="Arial"/>
          <w:sz w:val="18"/>
          <w:szCs w:val="18"/>
        </w:rPr>
      </w:pPr>
      <w:r w:rsidRPr="00876FEC">
        <w:rPr>
          <w:rFonts w:ascii="Arial" w:eastAsia="NotoSansCJKjp-Medium" w:hAnsi="Arial" w:cs="Arial"/>
          <w:sz w:val="18"/>
          <w:szCs w:val="18"/>
        </w:rPr>
        <w:t>Documentation (describe so that anyone can understand without knowledge of the subject matter)</w:t>
      </w:r>
    </w:p>
    <w:p w14:paraId="3BFDB9B4" w14:textId="03E89E13" w:rsidR="00876FEC" w:rsidRDefault="00876FEC" w:rsidP="00876FEC">
      <w:pPr>
        <w:pStyle w:val="af8"/>
        <w:numPr>
          <w:ilvl w:val="2"/>
          <w:numId w:val="14"/>
        </w:numPr>
        <w:spacing w:beforeLines="50" w:before="180" w:afterLines="50" w:after="180" w:line="280" w:lineRule="exact"/>
        <w:ind w:leftChars="0"/>
        <w:rPr>
          <w:rFonts w:ascii="Arial" w:eastAsia="NotoSansCJKjp-Medium" w:hAnsi="Arial" w:cs="Arial"/>
          <w:sz w:val="18"/>
          <w:szCs w:val="18"/>
        </w:rPr>
      </w:pPr>
      <w:r w:rsidRPr="00876FEC">
        <w:rPr>
          <w:rFonts w:ascii="Arial" w:eastAsia="NotoSansCJKjp-Medium" w:hAnsi="Arial" w:cs="Arial"/>
          <w:sz w:val="18"/>
          <w:szCs w:val="18"/>
        </w:rPr>
        <w:t>Maintain SBOM (= SW Bill of Materials) and clarify the source of codes.</w:t>
      </w:r>
    </w:p>
    <w:p w14:paraId="075B0972" w14:textId="77777777" w:rsidR="00876FEC" w:rsidRDefault="00876FEC" w:rsidP="00876FEC">
      <w:pPr>
        <w:pStyle w:val="af8"/>
        <w:spacing w:beforeLines="50" w:before="180" w:afterLines="50" w:after="180" w:line="280" w:lineRule="exact"/>
        <w:ind w:leftChars="0" w:left="785"/>
        <w:rPr>
          <w:rFonts w:ascii="Arial" w:eastAsia="NotoSansCJKjp-Medium" w:hAnsi="Arial" w:cs="Arial"/>
          <w:sz w:val="18"/>
          <w:szCs w:val="18"/>
        </w:rPr>
      </w:pPr>
    </w:p>
    <w:p w14:paraId="12BBC1EB" w14:textId="360E74F0" w:rsidR="00876FEC" w:rsidRDefault="00654D59" w:rsidP="00876FEC">
      <w:pPr>
        <w:pStyle w:val="af8"/>
        <w:spacing w:beforeLines="50" w:before="180" w:afterLines="50" w:after="180" w:line="280" w:lineRule="exact"/>
        <w:ind w:leftChars="0" w:left="785"/>
        <w:rPr>
          <w:rFonts w:ascii="Arial" w:eastAsia="NotoSansCJKjp-Medium" w:hAnsi="Arial" w:cs="Arial"/>
          <w:sz w:val="18"/>
          <w:szCs w:val="18"/>
        </w:rPr>
      </w:pPr>
      <w:r w:rsidRPr="00654D59">
        <w:rPr>
          <w:rFonts w:ascii="Arial" w:eastAsia="NotoSansCJKjp-Medium" w:hAnsi="Arial" w:cs="Arial"/>
          <w:sz w:val="18"/>
          <w:szCs w:val="18"/>
        </w:rPr>
        <w:t>The methods used in open-source development help consider the development method of "reusable software" because all open-source software is "designed to be reused" from the beginning. Although the selection of specific tools may vary depending on the development project, the essential requirements for "SW capitalization" listed above are embodied in these tools, so you can obtain helpful information even if you aim to develop "reusable SW" within a closed scope, such as "only within your company" or "between your company and your customers."</w:t>
      </w:r>
    </w:p>
    <w:p w14:paraId="231F806A" w14:textId="77777777" w:rsidR="00201E04" w:rsidRDefault="00201E04" w:rsidP="00876FEC">
      <w:pPr>
        <w:pStyle w:val="af8"/>
        <w:spacing w:beforeLines="50" w:before="180" w:afterLines="50" w:after="180" w:line="280" w:lineRule="exact"/>
        <w:ind w:leftChars="0" w:left="785"/>
        <w:rPr>
          <w:rFonts w:ascii="Arial" w:eastAsia="NotoSansCJKjp-Medium" w:hAnsi="Arial" w:cs="Arial"/>
          <w:sz w:val="18"/>
          <w:szCs w:val="18"/>
        </w:rPr>
      </w:pPr>
    </w:p>
    <w:p w14:paraId="76E7FEE2" w14:textId="40B7DC9F" w:rsidR="00201E04" w:rsidRDefault="00201E04" w:rsidP="00201E04">
      <w:pPr>
        <w:pStyle w:val="af8"/>
        <w:numPr>
          <w:ilvl w:val="1"/>
          <w:numId w:val="13"/>
        </w:numPr>
        <w:spacing w:beforeLines="50" w:before="180" w:afterLines="50" w:after="180" w:line="280" w:lineRule="exact"/>
        <w:ind w:leftChars="0"/>
        <w:rPr>
          <w:rFonts w:ascii="Arial" w:eastAsia="NotoSansCJKjp-Medium" w:hAnsi="Arial" w:cs="Arial"/>
          <w:sz w:val="18"/>
          <w:szCs w:val="18"/>
        </w:rPr>
      </w:pPr>
      <w:r w:rsidRPr="00201E04">
        <w:rPr>
          <w:rFonts w:ascii="Arial" w:eastAsia="NotoSansCJKjp-Medium" w:hAnsi="Arial" w:cs="Arial"/>
          <w:sz w:val="18"/>
          <w:szCs w:val="18"/>
        </w:rPr>
        <w:t>Evaluate SW by capital turnover rate</w:t>
      </w:r>
      <w:r>
        <w:rPr>
          <w:rFonts w:ascii="Arial" w:eastAsia="NotoSansCJKjp-Medium" w:hAnsi="Arial" w:cs="Arial"/>
          <w:sz w:val="18"/>
          <w:szCs w:val="18"/>
        </w:rPr>
        <w:br/>
      </w:r>
      <w:r w:rsidR="00BE7A6E" w:rsidRPr="00BE7A6E">
        <w:rPr>
          <w:rFonts w:ascii="Arial" w:eastAsia="NotoSansCJKjp-Medium" w:hAnsi="Arial" w:cs="Arial"/>
          <w:sz w:val="18"/>
          <w:szCs w:val="18"/>
        </w:rPr>
        <w:t xml:space="preserve">Finally, let us consider an indicator to measure the degree to which the "development of reusable software" is realized. In financial analysis, an indicator called "capital turnover rate" is used, and its basic concept is "net sales ÷ total capital." Applying this to the purpose of this paper, "capitalization of SW," we can quantify the degree of "SW capitalization" by calculating the "total number of lines of product code ÷ number of lines of reused code." Various tools have already been developed to calculate the "similarity of source code and papers" to detect plagiarism of source code and papers. In the </w:t>
      </w:r>
      <w:r w:rsidR="00BE7A6E" w:rsidRPr="00BE7A6E">
        <w:rPr>
          <w:rFonts w:ascii="Arial" w:eastAsia="NotoSansCJKjp-Medium" w:hAnsi="Arial" w:cs="Arial"/>
          <w:sz w:val="18"/>
          <w:szCs w:val="18"/>
        </w:rPr>
        <w:lastRenderedPageBreak/>
        <w:t>software industry, cost (=value) has traditionally been calculated based on "lines of code developed" or "man-months spent on development." In the software industry, cost (=value) has traditionally been calculated based on the "number of lines of code developed" or "number of man-months spent on development." In academia, the "number of papers cited" is used. Still, it would be interesting to establish a calculation method for the "SW Capital Turnover Rate" index to introduce a similar concept to embedded SW development and promote its performance to the industry.</w:t>
      </w:r>
      <w:r w:rsidR="00594B40">
        <w:rPr>
          <w:rFonts w:ascii="Arial" w:eastAsia="NotoSansCJKjp-Medium" w:hAnsi="Arial" w:cs="Arial"/>
          <w:sz w:val="18"/>
          <w:szCs w:val="18"/>
        </w:rPr>
        <w:br/>
      </w:r>
      <w:r w:rsidR="00594B40">
        <w:rPr>
          <w:rFonts w:ascii="Arial" w:eastAsia="NotoSansCJKjp-Medium" w:hAnsi="Arial" w:cs="Arial"/>
          <w:sz w:val="18"/>
          <w:szCs w:val="18"/>
        </w:rPr>
        <w:br/>
      </w:r>
      <w:r w:rsidR="00594B40" w:rsidRPr="00594B40">
        <w:rPr>
          <w:rFonts w:ascii="Arial" w:eastAsia="NotoSansCJKjp-Medium" w:hAnsi="Arial" w:cs="Arial"/>
          <w:sz w:val="18"/>
          <w:szCs w:val="18"/>
        </w:rPr>
        <w:t xml:space="preserve">In this paper, we discussed the need to fundamentally change the SW development scheme to become a champion in the "embedded" domain and shift from "SW development of a single product for each hardware target" to "SW development that can be reused." To achieve that, applying the latest large-scale SW development methods is necessary, referring to the good parts of the SW architecture that the PC industry, including Microsoft and Intel, tried to realize with the "NetBook." At that time, we introduced that it is beneficial the methods used in "open source" development, which are developed on the assumption that they will be reused from the beginning and can be utilized. I introduced my personal theory that SW used to be regarded as an "asset" to be preserved, but that from now on, SW can be considered as "capital to expand business," and its competitiveness can be increased by evaluating its turnover rate. Since it is difficult to become a champion in the embedded industry with hardware superiority alone, it is </w:t>
      </w:r>
      <w:proofErr w:type="gramStart"/>
      <w:r w:rsidR="00594B40" w:rsidRPr="00594B40">
        <w:rPr>
          <w:rFonts w:ascii="Arial" w:eastAsia="NotoSansCJKjp-Medium" w:hAnsi="Arial" w:cs="Arial"/>
          <w:sz w:val="18"/>
          <w:szCs w:val="18"/>
        </w:rPr>
        <w:t>definitely necessary</w:t>
      </w:r>
      <w:proofErr w:type="gramEnd"/>
      <w:r w:rsidR="00594B40" w:rsidRPr="00594B40">
        <w:rPr>
          <w:rFonts w:ascii="Arial" w:eastAsia="NotoSansCJKjp-Medium" w:hAnsi="Arial" w:cs="Arial"/>
          <w:sz w:val="18"/>
          <w:szCs w:val="18"/>
        </w:rPr>
        <w:t xml:space="preserve"> to continuously examine the advantage in the software domain.</w:t>
      </w:r>
    </w:p>
    <w:sectPr w:rsidR="00201E04" w:rsidSect="00684AE7">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4DB95" w14:textId="77777777" w:rsidR="00684AE7" w:rsidRDefault="00684AE7" w:rsidP="00FF330C">
      <w:pPr>
        <w:spacing w:after="0"/>
      </w:pPr>
      <w:r>
        <w:separator/>
      </w:r>
    </w:p>
  </w:endnote>
  <w:endnote w:type="continuationSeparator" w:id="0">
    <w:p w14:paraId="168EED88" w14:textId="77777777" w:rsidR="00684AE7" w:rsidRDefault="00684AE7" w:rsidP="00FF330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NotoSansCJKjp-Black">
    <w:altName w:val="游ゴシック"/>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 w:name="NotoSansCJKjp-Medium">
    <w:altName w:val="游ゴシック"/>
    <w:panose1 w:val="00000000000000000000"/>
    <w:charset w:val="80"/>
    <w:family w:val="auto"/>
    <w:notTrueType/>
    <w:pitch w:val="default"/>
    <w:sig w:usb0="00000001" w:usb1="08070000" w:usb2="00000010" w:usb3="00000000" w:csb0="00020000"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ABA54" w14:textId="77777777" w:rsidR="00684AE7" w:rsidRDefault="00684AE7" w:rsidP="00FF330C">
      <w:pPr>
        <w:spacing w:after="0"/>
      </w:pPr>
      <w:r>
        <w:separator/>
      </w:r>
    </w:p>
  </w:footnote>
  <w:footnote w:type="continuationSeparator" w:id="0">
    <w:p w14:paraId="6A2F5B46" w14:textId="77777777" w:rsidR="00684AE7" w:rsidRDefault="00684AE7" w:rsidP="00FF330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80D0F"/>
    <w:multiLevelType w:val="multilevel"/>
    <w:tmpl w:val="75D4A72A"/>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1EE54CE"/>
    <w:multiLevelType w:val="multilevel"/>
    <w:tmpl w:val="AE7EA08C"/>
    <w:lvl w:ilvl="0">
      <w:start w:val="1"/>
      <w:numFmt w:val="decimal"/>
      <w:lvlText w:val="%1."/>
      <w:lvlJc w:val="left"/>
      <w:pPr>
        <w:ind w:left="440" w:hanging="440"/>
      </w:pPr>
    </w:lvl>
    <w:lvl w:ilvl="1">
      <w:start w:val="2"/>
      <w:numFmt w:val="decimal"/>
      <w:isLgl/>
      <w:lvlText w:val="%1.%2"/>
      <w:lvlJc w:val="left"/>
      <w:pPr>
        <w:ind w:left="785" w:hanging="360"/>
      </w:pPr>
      <w:rPr>
        <w:rFonts w:eastAsia="メイリオ" w:hint="default"/>
        <w:color w:val="333333"/>
      </w:rPr>
    </w:lvl>
    <w:lvl w:ilvl="2">
      <w:start w:val="1"/>
      <w:numFmt w:val="decimal"/>
      <w:lvlText w:val="%3."/>
      <w:lvlJc w:val="left"/>
      <w:pPr>
        <w:ind w:left="1290" w:hanging="440"/>
      </w:pPr>
    </w:lvl>
    <w:lvl w:ilvl="3">
      <w:start w:val="1"/>
      <w:numFmt w:val="decimal"/>
      <w:isLgl/>
      <w:lvlText w:val="%1.%2.%3.%4"/>
      <w:lvlJc w:val="left"/>
      <w:pPr>
        <w:ind w:left="1995" w:hanging="720"/>
      </w:pPr>
      <w:rPr>
        <w:rFonts w:eastAsia="メイリオ" w:hint="default"/>
        <w:color w:val="333333"/>
      </w:rPr>
    </w:lvl>
    <w:lvl w:ilvl="4">
      <w:start w:val="1"/>
      <w:numFmt w:val="decimal"/>
      <w:isLgl/>
      <w:lvlText w:val="%1.%2.%3.%4.%5"/>
      <w:lvlJc w:val="left"/>
      <w:pPr>
        <w:ind w:left="2420" w:hanging="720"/>
      </w:pPr>
      <w:rPr>
        <w:rFonts w:eastAsia="メイリオ" w:hint="default"/>
        <w:color w:val="333333"/>
      </w:rPr>
    </w:lvl>
    <w:lvl w:ilvl="5">
      <w:start w:val="1"/>
      <w:numFmt w:val="decimal"/>
      <w:isLgl/>
      <w:lvlText w:val="%1.%2.%3.%4.%5.%6"/>
      <w:lvlJc w:val="left"/>
      <w:pPr>
        <w:ind w:left="3205" w:hanging="1080"/>
      </w:pPr>
      <w:rPr>
        <w:rFonts w:eastAsia="メイリオ" w:hint="default"/>
        <w:color w:val="333333"/>
      </w:rPr>
    </w:lvl>
    <w:lvl w:ilvl="6">
      <w:start w:val="1"/>
      <w:numFmt w:val="decimal"/>
      <w:isLgl/>
      <w:lvlText w:val="%1.%2.%3.%4.%5.%6.%7"/>
      <w:lvlJc w:val="left"/>
      <w:pPr>
        <w:ind w:left="3630" w:hanging="1080"/>
      </w:pPr>
      <w:rPr>
        <w:rFonts w:eastAsia="メイリオ" w:hint="default"/>
        <w:color w:val="333333"/>
      </w:rPr>
    </w:lvl>
    <w:lvl w:ilvl="7">
      <w:start w:val="1"/>
      <w:numFmt w:val="decimal"/>
      <w:isLgl/>
      <w:lvlText w:val="%1.%2.%3.%4.%5.%6.%7.%8"/>
      <w:lvlJc w:val="left"/>
      <w:pPr>
        <w:ind w:left="4415" w:hanging="1440"/>
      </w:pPr>
      <w:rPr>
        <w:rFonts w:eastAsia="メイリオ" w:hint="default"/>
        <w:color w:val="333333"/>
      </w:rPr>
    </w:lvl>
    <w:lvl w:ilvl="8">
      <w:start w:val="1"/>
      <w:numFmt w:val="decimal"/>
      <w:isLgl/>
      <w:lvlText w:val="%1.%2.%3.%4.%5.%6.%7.%8.%9"/>
      <w:lvlJc w:val="left"/>
      <w:pPr>
        <w:ind w:left="4840" w:hanging="1440"/>
      </w:pPr>
      <w:rPr>
        <w:rFonts w:eastAsia="メイリオ" w:hint="default"/>
        <w:color w:val="333333"/>
      </w:rPr>
    </w:lvl>
  </w:abstractNum>
  <w:abstractNum w:abstractNumId="2" w15:restartNumberingAfterBreak="0">
    <w:nsid w:val="242314C6"/>
    <w:multiLevelType w:val="multilevel"/>
    <w:tmpl w:val="43F69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3A1B7E"/>
    <w:multiLevelType w:val="hybridMultilevel"/>
    <w:tmpl w:val="B0506126"/>
    <w:lvl w:ilvl="0" w:tplc="0409000F">
      <w:start w:val="1"/>
      <w:numFmt w:val="decimal"/>
      <w:lvlText w:val="%1."/>
      <w:lvlJc w:val="left"/>
      <w:pPr>
        <w:ind w:left="583" w:hanging="440"/>
      </w:pPr>
    </w:lvl>
    <w:lvl w:ilvl="1" w:tplc="04090017" w:tentative="1">
      <w:start w:val="1"/>
      <w:numFmt w:val="aiueoFullWidth"/>
      <w:lvlText w:val="(%2)"/>
      <w:lvlJc w:val="left"/>
      <w:pPr>
        <w:ind w:left="1023" w:hanging="440"/>
      </w:pPr>
    </w:lvl>
    <w:lvl w:ilvl="2" w:tplc="04090011" w:tentative="1">
      <w:start w:val="1"/>
      <w:numFmt w:val="decimalEnclosedCircle"/>
      <w:lvlText w:val="%3"/>
      <w:lvlJc w:val="left"/>
      <w:pPr>
        <w:ind w:left="1463" w:hanging="440"/>
      </w:pPr>
    </w:lvl>
    <w:lvl w:ilvl="3" w:tplc="0409000F" w:tentative="1">
      <w:start w:val="1"/>
      <w:numFmt w:val="decimal"/>
      <w:lvlText w:val="%4."/>
      <w:lvlJc w:val="left"/>
      <w:pPr>
        <w:ind w:left="1903" w:hanging="440"/>
      </w:pPr>
    </w:lvl>
    <w:lvl w:ilvl="4" w:tplc="04090017" w:tentative="1">
      <w:start w:val="1"/>
      <w:numFmt w:val="aiueoFullWidth"/>
      <w:lvlText w:val="(%5)"/>
      <w:lvlJc w:val="left"/>
      <w:pPr>
        <w:ind w:left="2343" w:hanging="440"/>
      </w:pPr>
    </w:lvl>
    <w:lvl w:ilvl="5" w:tplc="04090011" w:tentative="1">
      <w:start w:val="1"/>
      <w:numFmt w:val="decimalEnclosedCircle"/>
      <w:lvlText w:val="%6"/>
      <w:lvlJc w:val="left"/>
      <w:pPr>
        <w:ind w:left="2783" w:hanging="440"/>
      </w:pPr>
    </w:lvl>
    <w:lvl w:ilvl="6" w:tplc="0409000F" w:tentative="1">
      <w:start w:val="1"/>
      <w:numFmt w:val="decimal"/>
      <w:lvlText w:val="%7."/>
      <w:lvlJc w:val="left"/>
      <w:pPr>
        <w:ind w:left="3223" w:hanging="440"/>
      </w:pPr>
    </w:lvl>
    <w:lvl w:ilvl="7" w:tplc="04090017" w:tentative="1">
      <w:start w:val="1"/>
      <w:numFmt w:val="aiueoFullWidth"/>
      <w:lvlText w:val="(%8)"/>
      <w:lvlJc w:val="left"/>
      <w:pPr>
        <w:ind w:left="3663" w:hanging="440"/>
      </w:pPr>
    </w:lvl>
    <w:lvl w:ilvl="8" w:tplc="04090011" w:tentative="1">
      <w:start w:val="1"/>
      <w:numFmt w:val="decimalEnclosedCircle"/>
      <w:lvlText w:val="%9"/>
      <w:lvlJc w:val="left"/>
      <w:pPr>
        <w:ind w:left="4103" w:hanging="440"/>
      </w:pPr>
    </w:lvl>
  </w:abstractNum>
  <w:abstractNum w:abstractNumId="4" w15:restartNumberingAfterBreak="0">
    <w:nsid w:val="2C4F7EFC"/>
    <w:multiLevelType w:val="hybridMultilevel"/>
    <w:tmpl w:val="B858B2C2"/>
    <w:lvl w:ilvl="0" w:tplc="0409000F">
      <w:start w:val="1"/>
      <w:numFmt w:val="decimal"/>
      <w:lvlText w:val="%1."/>
      <w:lvlJc w:val="left"/>
      <w:pPr>
        <w:ind w:left="866" w:hanging="440"/>
      </w:pPr>
    </w:lvl>
    <w:lvl w:ilvl="1" w:tplc="04090017" w:tentative="1">
      <w:start w:val="1"/>
      <w:numFmt w:val="aiueoFullWidth"/>
      <w:lvlText w:val="(%2)"/>
      <w:lvlJc w:val="left"/>
      <w:pPr>
        <w:ind w:left="1306" w:hanging="440"/>
      </w:pPr>
    </w:lvl>
    <w:lvl w:ilvl="2" w:tplc="04090011" w:tentative="1">
      <w:start w:val="1"/>
      <w:numFmt w:val="decimalEnclosedCircle"/>
      <w:lvlText w:val="%3"/>
      <w:lvlJc w:val="left"/>
      <w:pPr>
        <w:ind w:left="1746" w:hanging="440"/>
      </w:pPr>
    </w:lvl>
    <w:lvl w:ilvl="3" w:tplc="0409000F" w:tentative="1">
      <w:start w:val="1"/>
      <w:numFmt w:val="decimal"/>
      <w:lvlText w:val="%4."/>
      <w:lvlJc w:val="left"/>
      <w:pPr>
        <w:ind w:left="2186" w:hanging="440"/>
      </w:pPr>
    </w:lvl>
    <w:lvl w:ilvl="4" w:tplc="04090017" w:tentative="1">
      <w:start w:val="1"/>
      <w:numFmt w:val="aiueoFullWidth"/>
      <w:lvlText w:val="(%5)"/>
      <w:lvlJc w:val="left"/>
      <w:pPr>
        <w:ind w:left="2626" w:hanging="440"/>
      </w:pPr>
    </w:lvl>
    <w:lvl w:ilvl="5" w:tplc="04090011" w:tentative="1">
      <w:start w:val="1"/>
      <w:numFmt w:val="decimalEnclosedCircle"/>
      <w:lvlText w:val="%6"/>
      <w:lvlJc w:val="left"/>
      <w:pPr>
        <w:ind w:left="3066" w:hanging="440"/>
      </w:pPr>
    </w:lvl>
    <w:lvl w:ilvl="6" w:tplc="0409000F" w:tentative="1">
      <w:start w:val="1"/>
      <w:numFmt w:val="decimal"/>
      <w:lvlText w:val="%7."/>
      <w:lvlJc w:val="left"/>
      <w:pPr>
        <w:ind w:left="3506" w:hanging="440"/>
      </w:pPr>
    </w:lvl>
    <w:lvl w:ilvl="7" w:tplc="04090017" w:tentative="1">
      <w:start w:val="1"/>
      <w:numFmt w:val="aiueoFullWidth"/>
      <w:lvlText w:val="(%8)"/>
      <w:lvlJc w:val="left"/>
      <w:pPr>
        <w:ind w:left="3946" w:hanging="440"/>
      </w:pPr>
    </w:lvl>
    <w:lvl w:ilvl="8" w:tplc="04090011" w:tentative="1">
      <w:start w:val="1"/>
      <w:numFmt w:val="decimalEnclosedCircle"/>
      <w:lvlText w:val="%9"/>
      <w:lvlJc w:val="left"/>
      <w:pPr>
        <w:ind w:left="4386" w:hanging="440"/>
      </w:pPr>
    </w:lvl>
  </w:abstractNum>
  <w:abstractNum w:abstractNumId="5" w15:restartNumberingAfterBreak="0">
    <w:nsid w:val="34795171"/>
    <w:multiLevelType w:val="multilevel"/>
    <w:tmpl w:val="62A84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1301C0"/>
    <w:multiLevelType w:val="multilevel"/>
    <w:tmpl w:val="7DD4C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821178"/>
    <w:multiLevelType w:val="hybridMultilevel"/>
    <w:tmpl w:val="B4DE299A"/>
    <w:lvl w:ilvl="0" w:tplc="59126FF6">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522631B6"/>
    <w:multiLevelType w:val="hybridMultilevel"/>
    <w:tmpl w:val="2BAAA860"/>
    <w:lvl w:ilvl="0" w:tplc="879849D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624D5D57"/>
    <w:multiLevelType w:val="hybridMultilevel"/>
    <w:tmpl w:val="7542D8A8"/>
    <w:lvl w:ilvl="0" w:tplc="811EDC2E">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0" w15:restartNumberingAfterBreak="0">
    <w:nsid w:val="63271014"/>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 w15:restartNumberingAfterBreak="0">
    <w:nsid w:val="64445EB3"/>
    <w:multiLevelType w:val="multilevel"/>
    <w:tmpl w:val="793C6A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674D4CBC"/>
    <w:multiLevelType w:val="hybridMultilevel"/>
    <w:tmpl w:val="CA860ADA"/>
    <w:lvl w:ilvl="0" w:tplc="59126FF6">
      <w:start w:val="1"/>
      <w:numFmt w:val="decimalFullWidth"/>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716154A5"/>
    <w:multiLevelType w:val="multilevel"/>
    <w:tmpl w:val="7AD0044E"/>
    <w:lvl w:ilvl="0">
      <w:start w:val="1"/>
      <w:numFmt w:val="decimal"/>
      <w:lvlText w:val="%1."/>
      <w:lvlJc w:val="left"/>
      <w:pPr>
        <w:ind w:left="440" w:hanging="440"/>
      </w:pPr>
    </w:lvl>
    <w:lvl w:ilvl="1">
      <w:start w:val="2"/>
      <w:numFmt w:val="decimal"/>
      <w:isLgl/>
      <w:lvlText w:val="%1.%2"/>
      <w:lvlJc w:val="left"/>
      <w:pPr>
        <w:ind w:left="785" w:hanging="360"/>
      </w:pPr>
      <w:rPr>
        <w:rFonts w:eastAsia="メイリオ" w:hint="default"/>
        <w:color w:val="333333"/>
      </w:rPr>
    </w:lvl>
    <w:lvl w:ilvl="2">
      <w:start w:val="1"/>
      <w:numFmt w:val="decimal"/>
      <w:isLgl/>
      <w:lvlText w:val="%1.%2.%3"/>
      <w:lvlJc w:val="left"/>
      <w:pPr>
        <w:ind w:left="1570" w:hanging="720"/>
      </w:pPr>
      <w:rPr>
        <w:rFonts w:eastAsia="メイリオ" w:hint="default"/>
        <w:color w:val="333333"/>
      </w:rPr>
    </w:lvl>
    <w:lvl w:ilvl="3">
      <w:start w:val="1"/>
      <w:numFmt w:val="decimal"/>
      <w:isLgl/>
      <w:lvlText w:val="%1.%2.%3.%4"/>
      <w:lvlJc w:val="left"/>
      <w:pPr>
        <w:ind w:left="1995" w:hanging="720"/>
      </w:pPr>
      <w:rPr>
        <w:rFonts w:eastAsia="メイリオ" w:hint="default"/>
        <w:color w:val="333333"/>
      </w:rPr>
    </w:lvl>
    <w:lvl w:ilvl="4">
      <w:start w:val="1"/>
      <w:numFmt w:val="decimal"/>
      <w:isLgl/>
      <w:lvlText w:val="%1.%2.%3.%4.%5"/>
      <w:lvlJc w:val="left"/>
      <w:pPr>
        <w:ind w:left="2420" w:hanging="720"/>
      </w:pPr>
      <w:rPr>
        <w:rFonts w:eastAsia="メイリオ" w:hint="default"/>
        <w:color w:val="333333"/>
      </w:rPr>
    </w:lvl>
    <w:lvl w:ilvl="5">
      <w:start w:val="1"/>
      <w:numFmt w:val="decimal"/>
      <w:isLgl/>
      <w:lvlText w:val="%1.%2.%3.%4.%5.%6"/>
      <w:lvlJc w:val="left"/>
      <w:pPr>
        <w:ind w:left="3205" w:hanging="1080"/>
      </w:pPr>
      <w:rPr>
        <w:rFonts w:eastAsia="メイリオ" w:hint="default"/>
        <w:color w:val="333333"/>
      </w:rPr>
    </w:lvl>
    <w:lvl w:ilvl="6">
      <w:start w:val="1"/>
      <w:numFmt w:val="decimal"/>
      <w:isLgl/>
      <w:lvlText w:val="%1.%2.%3.%4.%5.%6.%7"/>
      <w:lvlJc w:val="left"/>
      <w:pPr>
        <w:ind w:left="3630" w:hanging="1080"/>
      </w:pPr>
      <w:rPr>
        <w:rFonts w:eastAsia="メイリオ" w:hint="default"/>
        <w:color w:val="333333"/>
      </w:rPr>
    </w:lvl>
    <w:lvl w:ilvl="7">
      <w:start w:val="1"/>
      <w:numFmt w:val="decimal"/>
      <w:isLgl/>
      <w:lvlText w:val="%1.%2.%3.%4.%5.%6.%7.%8"/>
      <w:lvlJc w:val="left"/>
      <w:pPr>
        <w:ind w:left="4415" w:hanging="1440"/>
      </w:pPr>
      <w:rPr>
        <w:rFonts w:eastAsia="メイリオ" w:hint="default"/>
        <w:color w:val="333333"/>
      </w:rPr>
    </w:lvl>
    <w:lvl w:ilvl="8">
      <w:start w:val="1"/>
      <w:numFmt w:val="decimal"/>
      <w:isLgl/>
      <w:lvlText w:val="%1.%2.%3.%4.%5.%6.%7.%8.%9"/>
      <w:lvlJc w:val="left"/>
      <w:pPr>
        <w:ind w:left="4840" w:hanging="1440"/>
      </w:pPr>
      <w:rPr>
        <w:rFonts w:eastAsia="メイリオ" w:hint="default"/>
        <w:color w:val="333333"/>
      </w:rPr>
    </w:lvl>
  </w:abstractNum>
  <w:abstractNum w:abstractNumId="14" w15:restartNumberingAfterBreak="0">
    <w:nsid w:val="7A3D3F04"/>
    <w:multiLevelType w:val="hybridMultilevel"/>
    <w:tmpl w:val="9A58A8C8"/>
    <w:lvl w:ilvl="0" w:tplc="59126FF6">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521214317">
    <w:abstractNumId w:val="2"/>
  </w:num>
  <w:num w:numId="2" w16cid:durableId="1290013747">
    <w:abstractNumId w:val="12"/>
  </w:num>
  <w:num w:numId="3" w16cid:durableId="906693171">
    <w:abstractNumId w:val="5"/>
  </w:num>
  <w:num w:numId="4" w16cid:durableId="662853876">
    <w:abstractNumId w:val="6"/>
  </w:num>
  <w:num w:numId="5" w16cid:durableId="1840660133">
    <w:abstractNumId w:val="7"/>
  </w:num>
  <w:num w:numId="6" w16cid:durableId="749036063">
    <w:abstractNumId w:val="14"/>
  </w:num>
  <w:num w:numId="7" w16cid:durableId="2102529372">
    <w:abstractNumId w:val="8"/>
  </w:num>
  <w:num w:numId="8" w16cid:durableId="335353217">
    <w:abstractNumId w:val="11"/>
  </w:num>
  <w:num w:numId="9" w16cid:durableId="1234974537">
    <w:abstractNumId w:val="3"/>
  </w:num>
  <w:num w:numId="10" w16cid:durableId="1290863945">
    <w:abstractNumId w:val="10"/>
  </w:num>
  <w:num w:numId="11" w16cid:durableId="874344596">
    <w:abstractNumId w:val="9"/>
  </w:num>
  <w:num w:numId="12" w16cid:durableId="920216969">
    <w:abstractNumId w:val="0"/>
  </w:num>
  <w:num w:numId="13" w16cid:durableId="601690202">
    <w:abstractNumId w:val="13"/>
  </w:num>
  <w:num w:numId="14" w16cid:durableId="913465589">
    <w:abstractNumId w:val="1"/>
  </w:num>
  <w:num w:numId="15" w16cid:durableId="2986139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bordersDoNotSurroundHeader/>
  <w:bordersDoNotSurroundFooter/>
  <w:proofState w:spelling="clean" w:grammar="clean"/>
  <w:defaultTabStop w:val="840"/>
  <w:drawingGridHorizontalSpacing w:val="11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IxMzc3MDQzMzI0MzJS0lEKTi0uzszPAykwqgUAtjGaJiwAAAA="/>
  </w:docVars>
  <w:rsids>
    <w:rsidRoot w:val="00211D9D"/>
    <w:rsid w:val="00010D09"/>
    <w:rsid w:val="0001166A"/>
    <w:rsid w:val="00032E2E"/>
    <w:rsid w:val="000338B5"/>
    <w:rsid w:val="00044696"/>
    <w:rsid w:val="000612BA"/>
    <w:rsid w:val="000662A2"/>
    <w:rsid w:val="00073810"/>
    <w:rsid w:val="000867D8"/>
    <w:rsid w:val="00091FD2"/>
    <w:rsid w:val="000960A4"/>
    <w:rsid w:val="000A1AD3"/>
    <w:rsid w:val="000A7B1E"/>
    <w:rsid w:val="000B769F"/>
    <w:rsid w:val="000C1FEA"/>
    <w:rsid w:val="000C4058"/>
    <w:rsid w:val="000D1D87"/>
    <w:rsid w:val="000E3895"/>
    <w:rsid w:val="000F2998"/>
    <w:rsid w:val="000F57E9"/>
    <w:rsid w:val="001002DC"/>
    <w:rsid w:val="00102B5C"/>
    <w:rsid w:val="00111449"/>
    <w:rsid w:val="0012136F"/>
    <w:rsid w:val="00127FBE"/>
    <w:rsid w:val="001350B8"/>
    <w:rsid w:val="00141994"/>
    <w:rsid w:val="00144619"/>
    <w:rsid w:val="00151A9D"/>
    <w:rsid w:val="00157A9F"/>
    <w:rsid w:val="00174E9B"/>
    <w:rsid w:val="001778C0"/>
    <w:rsid w:val="0018349C"/>
    <w:rsid w:val="001867C8"/>
    <w:rsid w:val="00194EEB"/>
    <w:rsid w:val="00197997"/>
    <w:rsid w:val="001B5B5C"/>
    <w:rsid w:val="001C66D7"/>
    <w:rsid w:val="001E0046"/>
    <w:rsid w:val="001E5825"/>
    <w:rsid w:val="00200ABD"/>
    <w:rsid w:val="00201E04"/>
    <w:rsid w:val="002041F7"/>
    <w:rsid w:val="0020562C"/>
    <w:rsid w:val="00211D9D"/>
    <w:rsid w:val="00231B3C"/>
    <w:rsid w:val="00232C6F"/>
    <w:rsid w:val="00243488"/>
    <w:rsid w:val="002709B2"/>
    <w:rsid w:val="00274CC3"/>
    <w:rsid w:val="00275436"/>
    <w:rsid w:val="00277290"/>
    <w:rsid w:val="002B52E6"/>
    <w:rsid w:val="002F7B12"/>
    <w:rsid w:val="00320244"/>
    <w:rsid w:val="003276C4"/>
    <w:rsid w:val="00345720"/>
    <w:rsid w:val="00345C25"/>
    <w:rsid w:val="00367168"/>
    <w:rsid w:val="00383E45"/>
    <w:rsid w:val="003874FA"/>
    <w:rsid w:val="00395373"/>
    <w:rsid w:val="003A39BE"/>
    <w:rsid w:val="003B57BA"/>
    <w:rsid w:val="003C099E"/>
    <w:rsid w:val="003C1B4B"/>
    <w:rsid w:val="003D156B"/>
    <w:rsid w:val="003D2C10"/>
    <w:rsid w:val="003D620B"/>
    <w:rsid w:val="003E0490"/>
    <w:rsid w:val="003F3D94"/>
    <w:rsid w:val="00437F6A"/>
    <w:rsid w:val="00440AD1"/>
    <w:rsid w:val="004419B8"/>
    <w:rsid w:val="004463A5"/>
    <w:rsid w:val="00463BA0"/>
    <w:rsid w:val="0047327F"/>
    <w:rsid w:val="00485ACD"/>
    <w:rsid w:val="004A16FD"/>
    <w:rsid w:val="004E0058"/>
    <w:rsid w:val="004F732A"/>
    <w:rsid w:val="00513BA0"/>
    <w:rsid w:val="00521DB7"/>
    <w:rsid w:val="00534218"/>
    <w:rsid w:val="00536233"/>
    <w:rsid w:val="005415B2"/>
    <w:rsid w:val="0058714A"/>
    <w:rsid w:val="00594B40"/>
    <w:rsid w:val="00595437"/>
    <w:rsid w:val="005B128D"/>
    <w:rsid w:val="005B3DE0"/>
    <w:rsid w:val="005C312C"/>
    <w:rsid w:val="005E4143"/>
    <w:rsid w:val="005F1E1B"/>
    <w:rsid w:val="006141FC"/>
    <w:rsid w:val="006240F7"/>
    <w:rsid w:val="00654D59"/>
    <w:rsid w:val="00671822"/>
    <w:rsid w:val="00677904"/>
    <w:rsid w:val="00684AE7"/>
    <w:rsid w:val="00687FB1"/>
    <w:rsid w:val="006C6F8B"/>
    <w:rsid w:val="006E142B"/>
    <w:rsid w:val="006E79E7"/>
    <w:rsid w:val="00714762"/>
    <w:rsid w:val="00720446"/>
    <w:rsid w:val="007235D0"/>
    <w:rsid w:val="00723C37"/>
    <w:rsid w:val="00734EA2"/>
    <w:rsid w:val="007378D0"/>
    <w:rsid w:val="00763005"/>
    <w:rsid w:val="007A1B76"/>
    <w:rsid w:val="007A232E"/>
    <w:rsid w:val="0081736E"/>
    <w:rsid w:val="00822293"/>
    <w:rsid w:val="00835462"/>
    <w:rsid w:val="0085110C"/>
    <w:rsid w:val="00876FEC"/>
    <w:rsid w:val="00890E9A"/>
    <w:rsid w:val="00892C44"/>
    <w:rsid w:val="0089451B"/>
    <w:rsid w:val="008A588A"/>
    <w:rsid w:val="008C3E0D"/>
    <w:rsid w:val="008C573C"/>
    <w:rsid w:val="008D49C2"/>
    <w:rsid w:val="008D6D7A"/>
    <w:rsid w:val="00914DB9"/>
    <w:rsid w:val="009209E2"/>
    <w:rsid w:val="00922119"/>
    <w:rsid w:val="00925E9F"/>
    <w:rsid w:val="00931507"/>
    <w:rsid w:val="00940758"/>
    <w:rsid w:val="00951CF6"/>
    <w:rsid w:val="00955CBA"/>
    <w:rsid w:val="009562F6"/>
    <w:rsid w:val="009739FF"/>
    <w:rsid w:val="009776B7"/>
    <w:rsid w:val="00983766"/>
    <w:rsid w:val="009842DD"/>
    <w:rsid w:val="009A5DBE"/>
    <w:rsid w:val="009B09D4"/>
    <w:rsid w:val="009B52F7"/>
    <w:rsid w:val="009C70BA"/>
    <w:rsid w:val="009E28CA"/>
    <w:rsid w:val="00A35DB7"/>
    <w:rsid w:val="00A51DD8"/>
    <w:rsid w:val="00A52FFF"/>
    <w:rsid w:val="00A6667F"/>
    <w:rsid w:val="00A6753B"/>
    <w:rsid w:val="00AD12A9"/>
    <w:rsid w:val="00AE25C9"/>
    <w:rsid w:val="00B13AE0"/>
    <w:rsid w:val="00B43EB5"/>
    <w:rsid w:val="00B5107E"/>
    <w:rsid w:val="00B55C1C"/>
    <w:rsid w:val="00B61E71"/>
    <w:rsid w:val="00B800B4"/>
    <w:rsid w:val="00BA6935"/>
    <w:rsid w:val="00BB205F"/>
    <w:rsid w:val="00BB26A1"/>
    <w:rsid w:val="00BD49BC"/>
    <w:rsid w:val="00BE7A6E"/>
    <w:rsid w:val="00BF6B09"/>
    <w:rsid w:val="00C11CCD"/>
    <w:rsid w:val="00C1765E"/>
    <w:rsid w:val="00C42EB8"/>
    <w:rsid w:val="00C64972"/>
    <w:rsid w:val="00C7592D"/>
    <w:rsid w:val="00C86C91"/>
    <w:rsid w:val="00C927BB"/>
    <w:rsid w:val="00CC188B"/>
    <w:rsid w:val="00CC2F17"/>
    <w:rsid w:val="00CD5834"/>
    <w:rsid w:val="00CF18D4"/>
    <w:rsid w:val="00D03CB5"/>
    <w:rsid w:val="00D31186"/>
    <w:rsid w:val="00D36F5F"/>
    <w:rsid w:val="00D420BC"/>
    <w:rsid w:val="00D44FEC"/>
    <w:rsid w:val="00D65D67"/>
    <w:rsid w:val="00D7509A"/>
    <w:rsid w:val="00D86166"/>
    <w:rsid w:val="00D914CB"/>
    <w:rsid w:val="00D92A4D"/>
    <w:rsid w:val="00DC18E0"/>
    <w:rsid w:val="00DC2508"/>
    <w:rsid w:val="00DC62A8"/>
    <w:rsid w:val="00DE7016"/>
    <w:rsid w:val="00DF0F93"/>
    <w:rsid w:val="00E110C6"/>
    <w:rsid w:val="00E152CE"/>
    <w:rsid w:val="00E154D9"/>
    <w:rsid w:val="00E675D4"/>
    <w:rsid w:val="00E92D98"/>
    <w:rsid w:val="00E9580C"/>
    <w:rsid w:val="00E9642B"/>
    <w:rsid w:val="00EA0208"/>
    <w:rsid w:val="00ED22C9"/>
    <w:rsid w:val="00EF3FD5"/>
    <w:rsid w:val="00F00BAA"/>
    <w:rsid w:val="00F10223"/>
    <w:rsid w:val="00F12475"/>
    <w:rsid w:val="00F205AD"/>
    <w:rsid w:val="00F2149D"/>
    <w:rsid w:val="00F307D7"/>
    <w:rsid w:val="00F42BAD"/>
    <w:rsid w:val="00F46BB0"/>
    <w:rsid w:val="00F47FFA"/>
    <w:rsid w:val="00F50174"/>
    <w:rsid w:val="00F51ED6"/>
    <w:rsid w:val="00F8284B"/>
    <w:rsid w:val="00FA038F"/>
    <w:rsid w:val="00FA5C8C"/>
    <w:rsid w:val="00FB18F7"/>
    <w:rsid w:val="00FB29B3"/>
    <w:rsid w:val="00FD586D"/>
    <w:rsid w:val="00FE6CC6"/>
    <w:rsid w:val="00FF330C"/>
    <w:rsid w:val="00FF7E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21F7638"/>
  <w15:chartTrackingRefBased/>
  <w15:docId w15:val="{7FDAA3F6-FFAD-4C4C-B95F-3A16E8161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330C"/>
  </w:style>
  <w:style w:type="paragraph" w:styleId="1">
    <w:name w:val="heading 1"/>
    <w:basedOn w:val="a"/>
    <w:next w:val="a"/>
    <w:link w:val="10"/>
    <w:uiPriority w:val="9"/>
    <w:qFormat/>
    <w:rsid w:val="00FF330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
    <w:semiHidden/>
    <w:unhideWhenUsed/>
    <w:qFormat/>
    <w:rsid w:val="00FF330C"/>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FF330C"/>
    <w:pPr>
      <w:keepNext/>
      <w:keepLines/>
      <w:spacing w:before="200" w:after="0"/>
      <w:outlineLvl w:val="2"/>
    </w:pPr>
    <w:rPr>
      <w:rFonts w:asciiTheme="majorHAnsi" w:eastAsiaTheme="majorEastAsia" w:hAnsiTheme="majorHAnsi" w:cstheme="majorBidi"/>
      <w:b/>
      <w:bCs/>
      <w:color w:val="4472C4" w:themeColor="accent1"/>
    </w:rPr>
  </w:style>
  <w:style w:type="paragraph" w:styleId="4">
    <w:name w:val="heading 4"/>
    <w:basedOn w:val="a"/>
    <w:next w:val="a"/>
    <w:link w:val="40"/>
    <w:uiPriority w:val="9"/>
    <w:semiHidden/>
    <w:unhideWhenUsed/>
    <w:qFormat/>
    <w:rsid w:val="00FF330C"/>
    <w:pPr>
      <w:keepNext/>
      <w:keepLines/>
      <w:spacing w:before="200" w:after="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0"/>
    <w:uiPriority w:val="9"/>
    <w:semiHidden/>
    <w:unhideWhenUsed/>
    <w:qFormat/>
    <w:rsid w:val="00FF330C"/>
    <w:pPr>
      <w:keepNext/>
      <w:keepLines/>
      <w:spacing w:before="200" w:after="0"/>
      <w:outlineLvl w:val="4"/>
    </w:pPr>
    <w:rPr>
      <w:rFonts w:asciiTheme="majorHAnsi" w:eastAsiaTheme="majorEastAsia" w:hAnsiTheme="majorHAnsi" w:cstheme="majorBidi"/>
      <w:color w:val="1F3763" w:themeColor="accent1" w:themeShade="7F"/>
    </w:rPr>
  </w:style>
  <w:style w:type="paragraph" w:styleId="6">
    <w:name w:val="heading 6"/>
    <w:basedOn w:val="a"/>
    <w:next w:val="a"/>
    <w:link w:val="60"/>
    <w:uiPriority w:val="9"/>
    <w:semiHidden/>
    <w:unhideWhenUsed/>
    <w:qFormat/>
    <w:rsid w:val="00FF330C"/>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7">
    <w:name w:val="heading 7"/>
    <w:basedOn w:val="a"/>
    <w:next w:val="a"/>
    <w:link w:val="70"/>
    <w:uiPriority w:val="9"/>
    <w:semiHidden/>
    <w:unhideWhenUsed/>
    <w:qFormat/>
    <w:rsid w:val="00FF330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FF330C"/>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9">
    <w:name w:val="heading 9"/>
    <w:basedOn w:val="a"/>
    <w:next w:val="a"/>
    <w:link w:val="90"/>
    <w:uiPriority w:val="9"/>
    <w:semiHidden/>
    <w:unhideWhenUsed/>
    <w:qFormat/>
    <w:rsid w:val="00FF330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11D9D"/>
    <w:rPr>
      <w:strike w:val="0"/>
      <w:dstrike w:val="0"/>
      <w:color w:val="1D7CC5"/>
      <w:u w:val="none"/>
      <w:effect w:val="none"/>
    </w:rPr>
  </w:style>
  <w:style w:type="paragraph" w:styleId="Web">
    <w:name w:val="Normal (Web)"/>
    <w:basedOn w:val="a"/>
    <w:uiPriority w:val="99"/>
    <w:semiHidden/>
    <w:unhideWhenUsed/>
    <w:rsid w:val="00211D9D"/>
    <w:pPr>
      <w:spacing w:before="100" w:beforeAutospacing="1" w:after="100" w:afterAutospacing="1" w:line="480" w:lineRule="atLeast"/>
    </w:pPr>
    <w:rPr>
      <w:rFonts w:ascii="ＭＳ Ｐゴシック" w:eastAsia="ＭＳ Ｐゴシック" w:hAnsi="ＭＳ Ｐゴシック" w:cs="ＭＳ Ｐゴシック"/>
      <w:sz w:val="24"/>
      <w:szCs w:val="24"/>
    </w:rPr>
  </w:style>
  <w:style w:type="character" w:customStyle="1" w:styleId="ms-rtefontface-5">
    <w:name w:val="ms-rtefontface-5"/>
    <w:basedOn w:val="a0"/>
    <w:rsid w:val="00211D9D"/>
  </w:style>
  <w:style w:type="character" w:styleId="a4">
    <w:name w:val="Strong"/>
    <w:basedOn w:val="a0"/>
    <w:uiPriority w:val="22"/>
    <w:qFormat/>
    <w:rsid w:val="00FF330C"/>
    <w:rPr>
      <w:b/>
      <w:bCs/>
    </w:rPr>
  </w:style>
  <w:style w:type="paragraph" w:styleId="a5">
    <w:name w:val="Balloon Text"/>
    <w:basedOn w:val="a"/>
    <w:link w:val="a6"/>
    <w:uiPriority w:val="99"/>
    <w:semiHidden/>
    <w:unhideWhenUsed/>
    <w:rsid w:val="00211D9D"/>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211D9D"/>
    <w:rPr>
      <w:rFonts w:asciiTheme="majorHAnsi" w:eastAsiaTheme="majorEastAsia" w:hAnsiTheme="majorHAnsi" w:cstheme="majorBidi"/>
      <w:sz w:val="18"/>
      <w:szCs w:val="18"/>
    </w:rPr>
  </w:style>
  <w:style w:type="paragraph" w:styleId="a7">
    <w:name w:val="header"/>
    <w:basedOn w:val="a"/>
    <w:link w:val="a8"/>
    <w:uiPriority w:val="99"/>
    <w:unhideWhenUsed/>
    <w:rsid w:val="00FF330C"/>
    <w:pPr>
      <w:tabs>
        <w:tab w:val="center" w:pos="4252"/>
        <w:tab w:val="right" w:pos="8504"/>
      </w:tabs>
      <w:snapToGrid w:val="0"/>
    </w:pPr>
  </w:style>
  <w:style w:type="character" w:customStyle="1" w:styleId="a8">
    <w:name w:val="ヘッダー (文字)"/>
    <w:basedOn w:val="a0"/>
    <w:link w:val="a7"/>
    <w:uiPriority w:val="99"/>
    <w:rsid w:val="00FF330C"/>
  </w:style>
  <w:style w:type="paragraph" w:styleId="a9">
    <w:name w:val="footer"/>
    <w:basedOn w:val="a"/>
    <w:link w:val="aa"/>
    <w:uiPriority w:val="99"/>
    <w:unhideWhenUsed/>
    <w:rsid w:val="00FF330C"/>
    <w:pPr>
      <w:tabs>
        <w:tab w:val="center" w:pos="4252"/>
        <w:tab w:val="right" w:pos="8504"/>
      </w:tabs>
      <w:snapToGrid w:val="0"/>
    </w:pPr>
  </w:style>
  <w:style w:type="character" w:customStyle="1" w:styleId="aa">
    <w:name w:val="フッター (文字)"/>
    <w:basedOn w:val="a0"/>
    <w:link w:val="a9"/>
    <w:uiPriority w:val="99"/>
    <w:rsid w:val="00FF330C"/>
  </w:style>
  <w:style w:type="character" w:customStyle="1" w:styleId="10">
    <w:name w:val="見出し 1 (文字)"/>
    <w:basedOn w:val="a0"/>
    <w:link w:val="1"/>
    <w:uiPriority w:val="9"/>
    <w:rsid w:val="00FF330C"/>
    <w:rPr>
      <w:rFonts w:asciiTheme="majorHAnsi" w:eastAsiaTheme="majorEastAsia" w:hAnsiTheme="majorHAnsi" w:cstheme="majorBidi"/>
      <w:b/>
      <w:bCs/>
      <w:color w:val="2F5496" w:themeColor="accent1" w:themeShade="BF"/>
      <w:sz w:val="28"/>
      <w:szCs w:val="28"/>
    </w:rPr>
  </w:style>
  <w:style w:type="character" w:customStyle="1" w:styleId="20">
    <w:name w:val="見出し 2 (文字)"/>
    <w:basedOn w:val="a0"/>
    <w:link w:val="2"/>
    <w:uiPriority w:val="9"/>
    <w:semiHidden/>
    <w:rsid w:val="00FF330C"/>
    <w:rPr>
      <w:rFonts w:asciiTheme="majorHAnsi" w:eastAsiaTheme="majorEastAsia" w:hAnsiTheme="majorHAnsi" w:cstheme="majorBidi"/>
      <w:b/>
      <w:bCs/>
      <w:color w:val="4472C4" w:themeColor="accent1"/>
      <w:sz w:val="26"/>
      <w:szCs w:val="26"/>
    </w:rPr>
  </w:style>
  <w:style w:type="character" w:customStyle="1" w:styleId="30">
    <w:name w:val="見出し 3 (文字)"/>
    <w:basedOn w:val="a0"/>
    <w:link w:val="3"/>
    <w:uiPriority w:val="9"/>
    <w:semiHidden/>
    <w:rsid w:val="00FF330C"/>
    <w:rPr>
      <w:rFonts w:asciiTheme="majorHAnsi" w:eastAsiaTheme="majorEastAsia" w:hAnsiTheme="majorHAnsi" w:cstheme="majorBidi"/>
      <w:b/>
      <w:bCs/>
      <w:color w:val="4472C4" w:themeColor="accent1"/>
    </w:rPr>
  </w:style>
  <w:style w:type="character" w:customStyle="1" w:styleId="40">
    <w:name w:val="見出し 4 (文字)"/>
    <w:basedOn w:val="a0"/>
    <w:link w:val="4"/>
    <w:uiPriority w:val="9"/>
    <w:semiHidden/>
    <w:rsid w:val="00FF330C"/>
    <w:rPr>
      <w:rFonts w:asciiTheme="majorHAnsi" w:eastAsiaTheme="majorEastAsia" w:hAnsiTheme="majorHAnsi" w:cstheme="majorBidi"/>
      <w:b/>
      <w:bCs/>
      <w:i/>
      <w:iCs/>
      <w:color w:val="4472C4" w:themeColor="accent1"/>
    </w:rPr>
  </w:style>
  <w:style w:type="character" w:customStyle="1" w:styleId="50">
    <w:name w:val="見出し 5 (文字)"/>
    <w:basedOn w:val="a0"/>
    <w:link w:val="5"/>
    <w:uiPriority w:val="9"/>
    <w:semiHidden/>
    <w:rsid w:val="00FF330C"/>
    <w:rPr>
      <w:rFonts w:asciiTheme="majorHAnsi" w:eastAsiaTheme="majorEastAsia" w:hAnsiTheme="majorHAnsi" w:cstheme="majorBidi"/>
      <w:color w:val="1F3763" w:themeColor="accent1" w:themeShade="7F"/>
    </w:rPr>
  </w:style>
  <w:style w:type="character" w:customStyle="1" w:styleId="60">
    <w:name w:val="見出し 6 (文字)"/>
    <w:basedOn w:val="a0"/>
    <w:link w:val="6"/>
    <w:uiPriority w:val="9"/>
    <w:semiHidden/>
    <w:rsid w:val="00FF330C"/>
    <w:rPr>
      <w:rFonts w:asciiTheme="majorHAnsi" w:eastAsiaTheme="majorEastAsia" w:hAnsiTheme="majorHAnsi" w:cstheme="majorBidi"/>
      <w:i/>
      <w:iCs/>
      <w:color w:val="1F3763" w:themeColor="accent1" w:themeShade="7F"/>
    </w:rPr>
  </w:style>
  <w:style w:type="character" w:customStyle="1" w:styleId="70">
    <w:name w:val="見出し 7 (文字)"/>
    <w:basedOn w:val="a0"/>
    <w:link w:val="7"/>
    <w:uiPriority w:val="9"/>
    <w:semiHidden/>
    <w:rsid w:val="00FF330C"/>
    <w:rPr>
      <w:rFonts w:asciiTheme="majorHAnsi" w:eastAsiaTheme="majorEastAsia" w:hAnsiTheme="majorHAnsi" w:cstheme="majorBidi"/>
      <w:i/>
      <w:iCs/>
      <w:color w:val="404040" w:themeColor="text1" w:themeTint="BF"/>
    </w:rPr>
  </w:style>
  <w:style w:type="character" w:customStyle="1" w:styleId="80">
    <w:name w:val="見出し 8 (文字)"/>
    <w:basedOn w:val="a0"/>
    <w:link w:val="8"/>
    <w:uiPriority w:val="9"/>
    <w:semiHidden/>
    <w:rsid w:val="00FF330C"/>
    <w:rPr>
      <w:rFonts w:asciiTheme="majorHAnsi" w:eastAsiaTheme="majorEastAsia" w:hAnsiTheme="majorHAnsi" w:cstheme="majorBidi"/>
      <w:color w:val="4472C4" w:themeColor="accent1"/>
      <w:sz w:val="20"/>
      <w:szCs w:val="20"/>
    </w:rPr>
  </w:style>
  <w:style w:type="character" w:customStyle="1" w:styleId="90">
    <w:name w:val="見出し 9 (文字)"/>
    <w:basedOn w:val="a0"/>
    <w:link w:val="9"/>
    <w:uiPriority w:val="9"/>
    <w:semiHidden/>
    <w:rsid w:val="00FF330C"/>
    <w:rPr>
      <w:rFonts w:asciiTheme="majorHAnsi" w:eastAsiaTheme="majorEastAsia" w:hAnsiTheme="majorHAnsi" w:cstheme="majorBidi"/>
      <w:i/>
      <w:iCs/>
      <w:color w:val="404040" w:themeColor="text1" w:themeTint="BF"/>
      <w:sz w:val="20"/>
      <w:szCs w:val="20"/>
    </w:rPr>
  </w:style>
  <w:style w:type="paragraph" w:styleId="ab">
    <w:name w:val="caption"/>
    <w:basedOn w:val="a"/>
    <w:next w:val="a"/>
    <w:uiPriority w:val="35"/>
    <w:semiHidden/>
    <w:unhideWhenUsed/>
    <w:qFormat/>
    <w:rsid w:val="00FF330C"/>
    <w:rPr>
      <w:b/>
      <w:bCs/>
      <w:color w:val="4472C4" w:themeColor="accent1"/>
      <w:sz w:val="18"/>
      <w:szCs w:val="18"/>
    </w:rPr>
  </w:style>
  <w:style w:type="paragraph" w:styleId="ac">
    <w:name w:val="Title"/>
    <w:basedOn w:val="a"/>
    <w:next w:val="a"/>
    <w:link w:val="ad"/>
    <w:uiPriority w:val="10"/>
    <w:qFormat/>
    <w:rsid w:val="00FF330C"/>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sz w:val="52"/>
      <w:szCs w:val="52"/>
    </w:rPr>
  </w:style>
  <w:style w:type="character" w:customStyle="1" w:styleId="ad">
    <w:name w:val="表題 (文字)"/>
    <w:basedOn w:val="a0"/>
    <w:link w:val="ac"/>
    <w:uiPriority w:val="10"/>
    <w:rsid w:val="00FF330C"/>
    <w:rPr>
      <w:rFonts w:asciiTheme="majorHAnsi" w:eastAsiaTheme="majorEastAsia" w:hAnsiTheme="majorHAnsi" w:cstheme="majorBidi"/>
      <w:color w:val="323E4F" w:themeColor="text2" w:themeShade="BF"/>
      <w:spacing w:val="5"/>
      <w:sz w:val="52"/>
      <w:szCs w:val="52"/>
    </w:rPr>
  </w:style>
  <w:style w:type="paragraph" w:styleId="ae">
    <w:name w:val="Subtitle"/>
    <w:basedOn w:val="a"/>
    <w:next w:val="a"/>
    <w:link w:val="af"/>
    <w:uiPriority w:val="11"/>
    <w:qFormat/>
    <w:rsid w:val="00FF330C"/>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af">
    <w:name w:val="副題 (文字)"/>
    <w:basedOn w:val="a0"/>
    <w:link w:val="ae"/>
    <w:uiPriority w:val="11"/>
    <w:rsid w:val="00FF330C"/>
    <w:rPr>
      <w:rFonts w:asciiTheme="majorHAnsi" w:eastAsiaTheme="majorEastAsia" w:hAnsiTheme="majorHAnsi" w:cstheme="majorBidi"/>
      <w:i/>
      <w:iCs/>
      <w:color w:val="4472C4" w:themeColor="accent1"/>
      <w:spacing w:val="15"/>
      <w:sz w:val="24"/>
      <w:szCs w:val="24"/>
    </w:rPr>
  </w:style>
  <w:style w:type="character" w:styleId="af0">
    <w:name w:val="Emphasis"/>
    <w:basedOn w:val="a0"/>
    <w:uiPriority w:val="20"/>
    <w:qFormat/>
    <w:rsid w:val="00FF330C"/>
    <w:rPr>
      <w:i/>
      <w:iCs/>
    </w:rPr>
  </w:style>
  <w:style w:type="paragraph" w:styleId="af1">
    <w:name w:val="No Spacing"/>
    <w:uiPriority w:val="1"/>
    <w:qFormat/>
    <w:rsid w:val="00FF330C"/>
    <w:pPr>
      <w:spacing w:after="0"/>
    </w:pPr>
  </w:style>
  <w:style w:type="paragraph" w:styleId="af2">
    <w:name w:val="Quote"/>
    <w:basedOn w:val="a"/>
    <w:next w:val="a"/>
    <w:link w:val="af3"/>
    <w:uiPriority w:val="29"/>
    <w:qFormat/>
    <w:rsid w:val="00FF330C"/>
    <w:rPr>
      <w:i/>
      <w:iCs/>
      <w:color w:val="000000" w:themeColor="text1"/>
    </w:rPr>
  </w:style>
  <w:style w:type="character" w:customStyle="1" w:styleId="af3">
    <w:name w:val="引用文 (文字)"/>
    <w:basedOn w:val="a0"/>
    <w:link w:val="af2"/>
    <w:uiPriority w:val="29"/>
    <w:rsid w:val="00FF330C"/>
    <w:rPr>
      <w:i/>
      <w:iCs/>
      <w:color w:val="000000" w:themeColor="text1"/>
    </w:rPr>
  </w:style>
  <w:style w:type="paragraph" w:styleId="21">
    <w:name w:val="Intense Quote"/>
    <w:basedOn w:val="a"/>
    <w:next w:val="a"/>
    <w:link w:val="22"/>
    <w:uiPriority w:val="30"/>
    <w:qFormat/>
    <w:rsid w:val="00FF330C"/>
    <w:pPr>
      <w:pBdr>
        <w:bottom w:val="single" w:sz="4" w:space="4" w:color="4472C4" w:themeColor="accent1"/>
      </w:pBdr>
      <w:spacing w:before="200" w:after="280"/>
      <w:ind w:left="936" w:right="936"/>
    </w:pPr>
    <w:rPr>
      <w:b/>
      <w:bCs/>
      <w:i/>
      <w:iCs/>
      <w:color w:val="4472C4" w:themeColor="accent1"/>
    </w:rPr>
  </w:style>
  <w:style w:type="character" w:customStyle="1" w:styleId="22">
    <w:name w:val="引用文 2 (文字)"/>
    <w:basedOn w:val="a0"/>
    <w:link w:val="21"/>
    <w:uiPriority w:val="30"/>
    <w:rsid w:val="00FF330C"/>
    <w:rPr>
      <w:b/>
      <w:bCs/>
      <w:i/>
      <w:iCs/>
      <w:color w:val="4472C4" w:themeColor="accent1"/>
    </w:rPr>
  </w:style>
  <w:style w:type="character" w:styleId="af4">
    <w:name w:val="Subtle Emphasis"/>
    <w:basedOn w:val="a0"/>
    <w:uiPriority w:val="19"/>
    <w:qFormat/>
    <w:rsid w:val="00FF330C"/>
    <w:rPr>
      <w:i/>
      <w:iCs/>
      <w:color w:val="808080" w:themeColor="text1" w:themeTint="7F"/>
    </w:rPr>
  </w:style>
  <w:style w:type="character" w:styleId="23">
    <w:name w:val="Intense Emphasis"/>
    <w:basedOn w:val="a0"/>
    <w:uiPriority w:val="21"/>
    <w:qFormat/>
    <w:rsid w:val="00FF330C"/>
    <w:rPr>
      <w:b/>
      <w:bCs/>
      <w:i/>
      <w:iCs/>
      <w:color w:val="4472C4" w:themeColor="accent1"/>
    </w:rPr>
  </w:style>
  <w:style w:type="character" w:styleId="af5">
    <w:name w:val="Subtle Reference"/>
    <w:basedOn w:val="a0"/>
    <w:uiPriority w:val="31"/>
    <w:qFormat/>
    <w:rsid w:val="00FF330C"/>
    <w:rPr>
      <w:smallCaps/>
      <w:color w:val="ED7D31" w:themeColor="accent2"/>
      <w:u w:val="single"/>
    </w:rPr>
  </w:style>
  <w:style w:type="character" w:styleId="24">
    <w:name w:val="Intense Reference"/>
    <w:basedOn w:val="a0"/>
    <w:uiPriority w:val="32"/>
    <w:qFormat/>
    <w:rsid w:val="00FF330C"/>
    <w:rPr>
      <w:b/>
      <w:bCs/>
      <w:smallCaps/>
      <w:color w:val="ED7D31" w:themeColor="accent2"/>
      <w:spacing w:val="5"/>
      <w:u w:val="single"/>
    </w:rPr>
  </w:style>
  <w:style w:type="character" w:styleId="af6">
    <w:name w:val="Book Title"/>
    <w:basedOn w:val="a0"/>
    <w:uiPriority w:val="33"/>
    <w:qFormat/>
    <w:rsid w:val="00FF330C"/>
    <w:rPr>
      <w:b/>
      <w:bCs/>
      <w:smallCaps/>
      <w:spacing w:val="5"/>
    </w:rPr>
  </w:style>
  <w:style w:type="paragraph" w:styleId="af7">
    <w:name w:val="TOC Heading"/>
    <w:basedOn w:val="1"/>
    <w:next w:val="a"/>
    <w:uiPriority w:val="39"/>
    <w:semiHidden/>
    <w:unhideWhenUsed/>
    <w:qFormat/>
    <w:rsid w:val="00FF330C"/>
    <w:pPr>
      <w:outlineLvl w:val="9"/>
    </w:pPr>
  </w:style>
  <w:style w:type="paragraph" w:styleId="af8">
    <w:name w:val="List Paragraph"/>
    <w:basedOn w:val="a"/>
    <w:uiPriority w:val="34"/>
    <w:qFormat/>
    <w:rsid w:val="00032E2E"/>
    <w:pPr>
      <w:ind w:leftChars="400" w:left="840"/>
    </w:pPr>
  </w:style>
  <w:style w:type="character" w:styleId="af9">
    <w:name w:val="Unresolved Mention"/>
    <w:basedOn w:val="a0"/>
    <w:uiPriority w:val="99"/>
    <w:semiHidden/>
    <w:unhideWhenUsed/>
    <w:rsid w:val="004419B8"/>
    <w:rPr>
      <w:color w:val="605E5C"/>
      <w:shd w:val="clear" w:color="auto" w:fill="E1DFDD"/>
    </w:rPr>
  </w:style>
  <w:style w:type="table" w:styleId="afa">
    <w:name w:val="Table Grid"/>
    <w:basedOn w:val="a1"/>
    <w:uiPriority w:val="39"/>
    <w:rsid w:val="0081736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973251">
      <w:bodyDiv w:val="1"/>
      <w:marLeft w:val="0"/>
      <w:marRight w:val="0"/>
      <w:marTop w:val="0"/>
      <w:marBottom w:val="0"/>
      <w:divBdr>
        <w:top w:val="none" w:sz="0" w:space="0" w:color="auto"/>
        <w:left w:val="none" w:sz="0" w:space="0" w:color="auto"/>
        <w:bottom w:val="none" w:sz="0" w:space="0" w:color="auto"/>
        <w:right w:val="none" w:sz="0" w:space="0" w:color="auto"/>
      </w:divBdr>
      <w:divsChild>
        <w:div w:id="1178886025">
          <w:marLeft w:val="0"/>
          <w:marRight w:val="0"/>
          <w:marTop w:val="0"/>
          <w:marBottom w:val="0"/>
          <w:divBdr>
            <w:top w:val="none" w:sz="0" w:space="0" w:color="auto"/>
            <w:left w:val="none" w:sz="0" w:space="0" w:color="auto"/>
            <w:bottom w:val="none" w:sz="0" w:space="0" w:color="auto"/>
            <w:right w:val="none" w:sz="0" w:space="0" w:color="auto"/>
          </w:divBdr>
          <w:divsChild>
            <w:div w:id="1587866">
              <w:marLeft w:val="0"/>
              <w:marRight w:val="0"/>
              <w:marTop w:val="0"/>
              <w:marBottom w:val="0"/>
              <w:divBdr>
                <w:top w:val="none" w:sz="0" w:space="0" w:color="auto"/>
                <w:left w:val="none" w:sz="0" w:space="0" w:color="auto"/>
                <w:bottom w:val="none" w:sz="0" w:space="0" w:color="auto"/>
                <w:right w:val="none" w:sz="0" w:space="0" w:color="auto"/>
              </w:divBdr>
              <w:divsChild>
                <w:div w:id="1049955475">
                  <w:marLeft w:val="0"/>
                  <w:marRight w:val="0"/>
                  <w:marTop w:val="0"/>
                  <w:marBottom w:val="0"/>
                  <w:divBdr>
                    <w:top w:val="none" w:sz="0" w:space="0" w:color="auto"/>
                    <w:left w:val="none" w:sz="0" w:space="0" w:color="auto"/>
                    <w:bottom w:val="none" w:sz="0" w:space="0" w:color="auto"/>
                    <w:right w:val="none" w:sz="0" w:space="0" w:color="auto"/>
                  </w:divBdr>
                  <w:divsChild>
                    <w:div w:id="1747334773">
                      <w:marLeft w:val="0"/>
                      <w:marRight w:val="0"/>
                      <w:marTop w:val="0"/>
                      <w:marBottom w:val="0"/>
                      <w:divBdr>
                        <w:top w:val="none" w:sz="0" w:space="0" w:color="auto"/>
                        <w:left w:val="none" w:sz="0" w:space="0" w:color="auto"/>
                        <w:bottom w:val="none" w:sz="0" w:space="0" w:color="auto"/>
                        <w:right w:val="none" w:sz="0" w:space="0" w:color="auto"/>
                      </w:divBdr>
                      <w:divsChild>
                        <w:div w:id="1573275155">
                          <w:marLeft w:val="0"/>
                          <w:marRight w:val="0"/>
                          <w:marTop w:val="0"/>
                          <w:marBottom w:val="0"/>
                          <w:divBdr>
                            <w:top w:val="none" w:sz="0" w:space="0" w:color="auto"/>
                            <w:left w:val="none" w:sz="0" w:space="0" w:color="auto"/>
                            <w:bottom w:val="none" w:sz="0" w:space="0" w:color="auto"/>
                            <w:right w:val="none" w:sz="0" w:space="0" w:color="auto"/>
                          </w:divBdr>
                          <w:divsChild>
                            <w:div w:id="821777378">
                              <w:marLeft w:val="0"/>
                              <w:marRight w:val="0"/>
                              <w:marTop w:val="0"/>
                              <w:marBottom w:val="0"/>
                              <w:divBdr>
                                <w:top w:val="none" w:sz="0" w:space="0" w:color="auto"/>
                                <w:left w:val="none" w:sz="0" w:space="0" w:color="auto"/>
                                <w:bottom w:val="none" w:sz="0" w:space="0" w:color="auto"/>
                                <w:right w:val="none" w:sz="0" w:space="0" w:color="auto"/>
                              </w:divBdr>
                              <w:divsChild>
                                <w:div w:id="1817916267">
                                  <w:marLeft w:val="0"/>
                                  <w:marRight w:val="0"/>
                                  <w:marTop w:val="0"/>
                                  <w:marBottom w:val="0"/>
                                  <w:divBdr>
                                    <w:top w:val="none" w:sz="0" w:space="0" w:color="auto"/>
                                    <w:left w:val="none" w:sz="0" w:space="0" w:color="auto"/>
                                    <w:bottom w:val="none" w:sz="0" w:space="0" w:color="auto"/>
                                    <w:right w:val="none" w:sz="0" w:space="0" w:color="auto"/>
                                  </w:divBdr>
                                  <w:divsChild>
                                    <w:div w:id="33043526">
                                      <w:marLeft w:val="0"/>
                                      <w:marRight w:val="0"/>
                                      <w:marTop w:val="0"/>
                                      <w:marBottom w:val="0"/>
                                      <w:divBdr>
                                        <w:top w:val="none" w:sz="0" w:space="0" w:color="auto"/>
                                        <w:left w:val="none" w:sz="0" w:space="0" w:color="auto"/>
                                        <w:bottom w:val="none" w:sz="0" w:space="0" w:color="auto"/>
                                        <w:right w:val="none" w:sz="0" w:space="0" w:color="auto"/>
                                      </w:divBdr>
                                      <w:divsChild>
                                        <w:div w:id="699165957">
                                          <w:marLeft w:val="0"/>
                                          <w:marRight w:val="0"/>
                                          <w:marTop w:val="0"/>
                                          <w:marBottom w:val="0"/>
                                          <w:divBdr>
                                            <w:top w:val="none" w:sz="0" w:space="0" w:color="auto"/>
                                            <w:left w:val="none" w:sz="0" w:space="0" w:color="auto"/>
                                            <w:bottom w:val="none" w:sz="0" w:space="0" w:color="auto"/>
                                            <w:right w:val="none" w:sz="0" w:space="0" w:color="auto"/>
                                          </w:divBdr>
                                          <w:divsChild>
                                            <w:div w:id="323245977">
                                              <w:marLeft w:val="0"/>
                                              <w:marRight w:val="0"/>
                                              <w:marTop w:val="0"/>
                                              <w:marBottom w:val="0"/>
                                              <w:divBdr>
                                                <w:top w:val="none" w:sz="0" w:space="0" w:color="auto"/>
                                                <w:left w:val="none" w:sz="0" w:space="0" w:color="auto"/>
                                                <w:bottom w:val="none" w:sz="0" w:space="0" w:color="auto"/>
                                                <w:right w:val="none" w:sz="0" w:space="0" w:color="auto"/>
                                              </w:divBdr>
                                              <w:divsChild>
                                                <w:div w:id="1222710077">
                                                  <w:marLeft w:val="0"/>
                                                  <w:marRight w:val="0"/>
                                                  <w:marTop w:val="0"/>
                                                  <w:marBottom w:val="0"/>
                                                  <w:divBdr>
                                                    <w:top w:val="none" w:sz="0" w:space="0" w:color="auto"/>
                                                    <w:left w:val="none" w:sz="0" w:space="0" w:color="auto"/>
                                                    <w:bottom w:val="none" w:sz="0" w:space="0" w:color="auto"/>
                                                    <w:right w:val="none" w:sz="0" w:space="0" w:color="auto"/>
                                                  </w:divBdr>
                                                  <w:divsChild>
                                                    <w:div w:id="831412355">
                                                      <w:marLeft w:val="0"/>
                                                      <w:marRight w:val="0"/>
                                                      <w:marTop w:val="0"/>
                                                      <w:marBottom w:val="0"/>
                                                      <w:divBdr>
                                                        <w:top w:val="none" w:sz="0" w:space="0" w:color="auto"/>
                                                        <w:left w:val="none" w:sz="0" w:space="0" w:color="auto"/>
                                                        <w:bottom w:val="none" w:sz="0" w:space="0" w:color="auto"/>
                                                        <w:right w:val="none" w:sz="0" w:space="0" w:color="auto"/>
                                                      </w:divBdr>
                                                      <w:divsChild>
                                                        <w:div w:id="1474326680">
                                                          <w:marLeft w:val="0"/>
                                                          <w:marRight w:val="0"/>
                                                          <w:marTop w:val="0"/>
                                                          <w:marBottom w:val="0"/>
                                                          <w:divBdr>
                                                            <w:top w:val="none" w:sz="0" w:space="0" w:color="auto"/>
                                                            <w:left w:val="none" w:sz="0" w:space="0" w:color="auto"/>
                                                            <w:bottom w:val="none" w:sz="0" w:space="0" w:color="auto"/>
                                                            <w:right w:val="none" w:sz="0" w:space="0" w:color="auto"/>
                                                          </w:divBdr>
                                                          <w:divsChild>
                                                            <w:div w:id="2019504060">
                                                              <w:marLeft w:val="0"/>
                                                              <w:marRight w:val="0"/>
                                                              <w:marTop w:val="0"/>
                                                              <w:marBottom w:val="0"/>
                                                              <w:divBdr>
                                                                <w:top w:val="none" w:sz="0" w:space="0" w:color="auto"/>
                                                                <w:left w:val="none" w:sz="0" w:space="0" w:color="auto"/>
                                                                <w:bottom w:val="none" w:sz="0" w:space="0" w:color="auto"/>
                                                                <w:right w:val="none" w:sz="0" w:space="0" w:color="auto"/>
                                                              </w:divBdr>
                                                              <w:divsChild>
                                                                <w:div w:id="825707929">
                                                                  <w:marLeft w:val="0"/>
                                                                  <w:marRight w:val="0"/>
                                                                  <w:marTop w:val="0"/>
                                                                  <w:marBottom w:val="0"/>
                                                                  <w:divBdr>
                                                                    <w:top w:val="none" w:sz="0" w:space="0" w:color="auto"/>
                                                                    <w:left w:val="none" w:sz="0" w:space="0" w:color="auto"/>
                                                                    <w:bottom w:val="none" w:sz="0" w:space="0" w:color="auto"/>
                                                                    <w:right w:val="none" w:sz="0" w:space="0" w:color="auto"/>
                                                                  </w:divBdr>
                                                                  <w:divsChild>
                                                                    <w:div w:id="264920756">
                                                                      <w:marLeft w:val="0"/>
                                                                      <w:marRight w:val="0"/>
                                                                      <w:marTop w:val="0"/>
                                                                      <w:marBottom w:val="0"/>
                                                                      <w:divBdr>
                                                                        <w:top w:val="none" w:sz="0" w:space="0" w:color="auto"/>
                                                                        <w:left w:val="none" w:sz="0" w:space="0" w:color="auto"/>
                                                                        <w:bottom w:val="none" w:sz="0" w:space="0" w:color="auto"/>
                                                                        <w:right w:val="none" w:sz="0" w:space="0" w:color="auto"/>
                                                                      </w:divBdr>
                                                                      <w:divsChild>
                                                                        <w:div w:id="121747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8083885">
      <w:bodyDiv w:val="1"/>
      <w:marLeft w:val="0"/>
      <w:marRight w:val="0"/>
      <w:marTop w:val="0"/>
      <w:marBottom w:val="0"/>
      <w:divBdr>
        <w:top w:val="none" w:sz="0" w:space="0" w:color="auto"/>
        <w:left w:val="none" w:sz="0" w:space="0" w:color="auto"/>
        <w:bottom w:val="none" w:sz="0" w:space="0" w:color="auto"/>
        <w:right w:val="none" w:sz="0" w:space="0" w:color="auto"/>
      </w:divBdr>
      <w:divsChild>
        <w:div w:id="1618215805">
          <w:marLeft w:val="0"/>
          <w:marRight w:val="0"/>
          <w:marTop w:val="0"/>
          <w:marBottom w:val="0"/>
          <w:divBdr>
            <w:top w:val="none" w:sz="0" w:space="0" w:color="auto"/>
            <w:left w:val="none" w:sz="0" w:space="0" w:color="auto"/>
            <w:bottom w:val="none" w:sz="0" w:space="0" w:color="auto"/>
            <w:right w:val="none" w:sz="0" w:space="0" w:color="auto"/>
          </w:divBdr>
          <w:divsChild>
            <w:div w:id="832569920">
              <w:marLeft w:val="0"/>
              <w:marRight w:val="0"/>
              <w:marTop w:val="0"/>
              <w:marBottom w:val="0"/>
              <w:divBdr>
                <w:top w:val="none" w:sz="0" w:space="0" w:color="auto"/>
                <w:left w:val="none" w:sz="0" w:space="0" w:color="auto"/>
                <w:bottom w:val="none" w:sz="0" w:space="0" w:color="auto"/>
                <w:right w:val="none" w:sz="0" w:space="0" w:color="auto"/>
              </w:divBdr>
              <w:divsChild>
                <w:div w:id="590117821">
                  <w:marLeft w:val="0"/>
                  <w:marRight w:val="0"/>
                  <w:marTop w:val="0"/>
                  <w:marBottom w:val="0"/>
                  <w:divBdr>
                    <w:top w:val="none" w:sz="0" w:space="0" w:color="auto"/>
                    <w:left w:val="none" w:sz="0" w:space="0" w:color="auto"/>
                    <w:bottom w:val="none" w:sz="0" w:space="0" w:color="auto"/>
                    <w:right w:val="none" w:sz="0" w:space="0" w:color="auto"/>
                  </w:divBdr>
                  <w:divsChild>
                    <w:div w:id="556089523">
                      <w:marLeft w:val="0"/>
                      <w:marRight w:val="0"/>
                      <w:marTop w:val="0"/>
                      <w:marBottom w:val="0"/>
                      <w:divBdr>
                        <w:top w:val="none" w:sz="0" w:space="0" w:color="auto"/>
                        <w:left w:val="none" w:sz="0" w:space="0" w:color="auto"/>
                        <w:bottom w:val="none" w:sz="0" w:space="0" w:color="auto"/>
                        <w:right w:val="none" w:sz="0" w:space="0" w:color="auto"/>
                      </w:divBdr>
                      <w:divsChild>
                        <w:div w:id="34890933">
                          <w:marLeft w:val="0"/>
                          <w:marRight w:val="0"/>
                          <w:marTop w:val="0"/>
                          <w:marBottom w:val="0"/>
                          <w:divBdr>
                            <w:top w:val="none" w:sz="0" w:space="0" w:color="auto"/>
                            <w:left w:val="none" w:sz="0" w:space="0" w:color="auto"/>
                            <w:bottom w:val="none" w:sz="0" w:space="0" w:color="auto"/>
                            <w:right w:val="none" w:sz="0" w:space="0" w:color="auto"/>
                          </w:divBdr>
                          <w:divsChild>
                            <w:div w:id="473378053">
                              <w:marLeft w:val="0"/>
                              <w:marRight w:val="0"/>
                              <w:marTop w:val="0"/>
                              <w:marBottom w:val="0"/>
                              <w:divBdr>
                                <w:top w:val="none" w:sz="0" w:space="0" w:color="auto"/>
                                <w:left w:val="none" w:sz="0" w:space="0" w:color="auto"/>
                                <w:bottom w:val="none" w:sz="0" w:space="0" w:color="auto"/>
                                <w:right w:val="none" w:sz="0" w:space="0" w:color="auto"/>
                              </w:divBdr>
                              <w:divsChild>
                                <w:div w:id="993678226">
                                  <w:marLeft w:val="0"/>
                                  <w:marRight w:val="0"/>
                                  <w:marTop w:val="0"/>
                                  <w:marBottom w:val="0"/>
                                  <w:divBdr>
                                    <w:top w:val="none" w:sz="0" w:space="0" w:color="auto"/>
                                    <w:left w:val="none" w:sz="0" w:space="0" w:color="auto"/>
                                    <w:bottom w:val="none" w:sz="0" w:space="0" w:color="auto"/>
                                    <w:right w:val="none" w:sz="0" w:space="0" w:color="auto"/>
                                  </w:divBdr>
                                  <w:divsChild>
                                    <w:div w:id="1834370511">
                                      <w:marLeft w:val="0"/>
                                      <w:marRight w:val="0"/>
                                      <w:marTop w:val="0"/>
                                      <w:marBottom w:val="0"/>
                                      <w:divBdr>
                                        <w:top w:val="none" w:sz="0" w:space="0" w:color="auto"/>
                                        <w:left w:val="none" w:sz="0" w:space="0" w:color="auto"/>
                                        <w:bottom w:val="none" w:sz="0" w:space="0" w:color="auto"/>
                                        <w:right w:val="none" w:sz="0" w:space="0" w:color="auto"/>
                                      </w:divBdr>
                                      <w:divsChild>
                                        <w:div w:id="2095474484">
                                          <w:marLeft w:val="0"/>
                                          <w:marRight w:val="0"/>
                                          <w:marTop w:val="0"/>
                                          <w:marBottom w:val="0"/>
                                          <w:divBdr>
                                            <w:top w:val="none" w:sz="0" w:space="0" w:color="auto"/>
                                            <w:left w:val="none" w:sz="0" w:space="0" w:color="auto"/>
                                            <w:bottom w:val="none" w:sz="0" w:space="0" w:color="auto"/>
                                            <w:right w:val="none" w:sz="0" w:space="0" w:color="auto"/>
                                          </w:divBdr>
                                          <w:divsChild>
                                            <w:div w:id="242183913">
                                              <w:marLeft w:val="0"/>
                                              <w:marRight w:val="0"/>
                                              <w:marTop w:val="0"/>
                                              <w:marBottom w:val="0"/>
                                              <w:divBdr>
                                                <w:top w:val="none" w:sz="0" w:space="0" w:color="auto"/>
                                                <w:left w:val="none" w:sz="0" w:space="0" w:color="auto"/>
                                                <w:bottom w:val="none" w:sz="0" w:space="0" w:color="auto"/>
                                                <w:right w:val="none" w:sz="0" w:space="0" w:color="auto"/>
                                              </w:divBdr>
                                              <w:divsChild>
                                                <w:div w:id="64382813">
                                                  <w:marLeft w:val="0"/>
                                                  <w:marRight w:val="0"/>
                                                  <w:marTop w:val="0"/>
                                                  <w:marBottom w:val="0"/>
                                                  <w:divBdr>
                                                    <w:top w:val="none" w:sz="0" w:space="0" w:color="auto"/>
                                                    <w:left w:val="none" w:sz="0" w:space="0" w:color="auto"/>
                                                    <w:bottom w:val="none" w:sz="0" w:space="0" w:color="auto"/>
                                                    <w:right w:val="none" w:sz="0" w:space="0" w:color="auto"/>
                                                  </w:divBdr>
                                                  <w:divsChild>
                                                    <w:div w:id="2049842191">
                                                      <w:marLeft w:val="0"/>
                                                      <w:marRight w:val="0"/>
                                                      <w:marTop w:val="0"/>
                                                      <w:marBottom w:val="0"/>
                                                      <w:divBdr>
                                                        <w:top w:val="none" w:sz="0" w:space="0" w:color="auto"/>
                                                        <w:left w:val="none" w:sz="0" w:space="0" w:color="auto"/>
                                                        <w:bottom w:val="none" w:sz="0" w:space="0" w:color="auto"/>
                                                        <w:right w:val="none" w:sz="0" w:space="0" w:color="auto"/>
                                                      </w:divBdr>
                                                      <w:divsChild>
                                                        <w:div w:id="1133015595">
                                                          <w:marLeft w:val="0"/>
                                                          <w:marRight w:val="0"/>
                                                          <w:marTop w:val="0"/>
                                                          <w:marBottom w:val="0"/>
                                                          <w:divBdr>
                                                            <w:top w:val="none" w:sz="0" w:space="0" w:color="auto"/>
                                                            <w:left w:val="none" w:sz="0" w:space="0" w:color="auto"/>
                                                            <w:bottom w:val="none" w:sz="0" w:space="0" w:color="auto"/>
                                                            <w:right w:val="none" w:sz="0" w:space="0" w:color="auto"/>
                                                          </w:divBdr>
                                                          <w:divsChild>
                                                            <w:div w:id="79757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42029870">
      <w:bodyDiv w:val="1"/>
      <w:marLeft w:val="0"/>
      <w:marRight w:val="0"/>
      <w:marTop w:val="0"/>
      <w:marBottom w:val="0"/>
      <w:divBdr>
        <w:top w:val="none" w:sz="0" w:space="0" w:color="auto"/>
        <w:left w:val="none" w:sz="0" w:space="0" w:color="auto"/>
        <w:bottom w:val="none" w:sz="0" w:space="0" w:color="auto"/>
        <w:right w:val="none" w:sz="0" w:space="0" w:color="auto"/>
      </w:divBdr>
      <w:divsChild>
        <w:div w:id="1479296461">
          <w:marLeft w:val="0"/>
          <w:marRight w:val="0"/>
          <w:marTop w:val="0"/>
          <w:marBottom w:val="0"/>
          <w:divBdr>
            <w:top w:val="none" w:sz="0" w:space="0" w:color="auto"/>
            <w:left w:val="none" w:sz="0" w:space="0" w:color="auto"/>
            <w:bottom w:val="none" w:sz="0" w:space="0" w:color="auto"/>
            <w:right w:val="none" w:sz="0" w:space="0" w:color="auto"/>
          </w:divBdr>
          <w:divsChild>
            <w:div w:id="1939364115">
              <w:marLeft w:val="0"/>
              <w:marRight w:val="0"/>
              <w:marTop w:val="0"/>
              <w:marBottom w:val="0"/>
              <w:divBdr>
                <w:top w:val="none" w:sz="0" w:space="0" w:color="auto"/>
                <w:left w:val="none" w:sz="0" w:space="0" w:color="auto"/>
                <w:bottom w:val="none" w:sz="0" w:space="0" w:color="auto"/>
                <w:right w:val="none" w:sz="0" w:space="0" w:color="auto"/>
              </w:divBdr>
              <w:divsChild>
                <w:div w:id="762606473">
                  <w:marLeft w:val="0"/>
                  <w:marRight w:val="0"/>
                  <w:marTop w:val="0"/>
                  <w:marBottom w:val="0"/>
                  <w:divBdr>
                    <w:top w:val="none" w:sz="0" w:space="0" w:color="auto"/>
                    <w:left w:val="none" w:sz="0" w:space="0" w:color="auto"/>
                    <w:bottom w:val="none" w:sz="0" w:space="0" w:color="auto"/>
                    <w:right w:val="none" w:sz="0" w:space="0" w:color="auto"/>
                  </w:divBdr>
                  <w:divsChild>
                    <w:div w:id="34627932">
                      <w:marLeft w:val="0"/>
                      <w:marRight w:val="0"/>
                      <w:marTop w:val="0"/>
                      <w:marBottom w:val="0"/>
                      <w:divBdr>
                        <w:top w:val="none" w:sz="0" w:space="0" w:color="auto"/>
                        <w:left w:val="none" w:sz="0" w:space="0" w:color="auto"/>
                        <w:bottom w:val="none" w:sz="0" w:space="0" w:color="auto"/>
                        <w:right w:val="none" w:sz="0" w:space="0" w:color="auto"/>
                      </w:divBdr>
                      <w:divsChild>
                        <w:div w:id="185023135">
                          <w:marLeft w:val="0"/>
                          <w:marRight w:val="0"/>
                          <w:marTop w:val="0"/>
                          <w:marBottom w:val="0"/>
                          <w:divBdr>
                            <w:top w:val="none" w:sz="0" w:space="0" w:color="auto"/>
                            <w:left w:val="none" w:sz="0" w:space="0" w:color="auto"/>
                            <w:bottom w:val="none" w:sz="0" w:space="0" w:color="auto"/>
                            <w:right w:val="none" w:sz="0" w:space="0" w:color="auto"/>
                          </w:divBdr>
                          <w:divsChild>
                            <w:div w:id="1142847816">
                              <w:marLeft w:val="0"/>
                              <w:marRight w:val="0"/>
                              <w:marTop w:val="0"/>
                              <w:marBottom w:val="0"/>
                              <w:divBdr>
                                <w:top w:val="none" w:sz="0" w:space="0" w:color="auto"/>
                                <w:left w:val="none" w:sz="0" w:space="0" w:color="auto"/>
                                <w:bottom w:val="none" w:sz="0" w:space="0" w:color="auto"/>
                                <w:right w:val="none" w:sz="0" w:space="0" w:color="auto"/>
                              </w:divBdr>
                              <w:divsChild>
                                <w:div w:id="427970097">
                                  <w:marLeft w:val="0"/>
                                  <w:marRight w:val="0"/>
                                  <w:marTop w:val="0"/>
                                  <w:marBottom w:val="0"/>
                                  <w:divBdr>
                                    <w:top w:val="none" w:sz="0" w:space="0" w:color="auto"/>
                                    <w:left w:val="none" w:sz="0" w:space="0" w:color="auto"/>
                                    <w:bottom w:val="none" w:sz="0" w:space="0" w:color="auto"/>
                                    <w:right w:val="none" w:sz="0" w:space="0" w:color="auto"/>
                                  </w:divBdr>
                                  <w:divsChild>
                                    <w:div w:id="1405495456">
                                      <w:marLeft w:val="0"/>
                                      <w:marRight w:val="0"/>
                                      <w:marTop w:val="0"/>
                                      <w:marBottom w:val="0"/>
                                      <w:divBdr>
                                        <w:top w:val="none" w:sz="0" w:space="0" w:color="auto"/>
                                        <w:left w:val="none" w:sz="0" w:space="0" w:color="auto"/>
                                        <w:bottom w:val="none" w:sz="0" w:space="0" w:color="auto"/>
                                        <w:right w:val="none" w:sz="0" w:space="0" w:color="auto"/>
                                      </w:divBdr>
                                      <w:divsChild>
                                        <w:div w:id="1200389988">
                                          <w:marLeft w:val="0"/>
                                          <w:marRight w:val="0"/>
                                          <w:marTop w:val="0"/>
                                          <w:marBottom w:val="0"/>
                                          <w:divBdr>
                                            <w:top w:val="none" w:sz="0" w:space="0" w:color="auto"/>
                                            <w:left w:val="none" w:sz="0" w:space="0" w:color="auto"/>
                                            <w:bottom w:val="none" w:sz="0" w:space="0" w:color="auto"/>
                                            <w:right w:val="none" w:sz="0" w:space="0" w:color="auto"/>
                                          </w:divBdr>
                                          <w:divsChild>
                                            <w:div w:id="355497934">
                                              <w:marLeft w:val="0"/>
                                              <w:marRight w:val="0"/>
                                              <w:marTop w:val="0"/>
                                              <w:marBottom w:val="0"/>
                                              <w:divBdr>
                                                <w:top w:val="none" w:sz="0" w:space="0" w:color="auto"/>
                                                <w:left w:val="none" w:sz="0" w:space="0" w:color="auto"/>
                                                <w:bottom w:val="none" w:sz="0" w:space="0" w:color="auto"/>
                                                <w:right w:val="none" w:sz="0" w:space="0" w:color="auto"/>
                                              </w:divBdr>
                                              <w:divsChild>
                                                <w:div w:id="2094348643">
                                                  <w:marLeft w:val="0"/>
                                                  <w:marRight w:val="0"/>
                                                  <w:marTop w:val="0"/>
                                                  <w:marBottom w:val="0"/>
                                                  <w:divBdr>
                                                    <w:top w:val="none" w:sz="0" w:space="0" w:color="auto"/>
                                                    <w:left w:val="none" w:sz="0" w:space="0" w:color="auto"/>
                                                    <w:bottom w:val="none" w:sz="0" w:space="0" w:color="auto"/>
                                                    <w:right w:val="none" w:sz="0" w:space="0" w:color="auto"/>
                                                  </w:divBdr>
                                                  <w:divsChild>
                                                    <w:div w:id="1269316442">
                                                      <w:marLeft w:val="0"/>
                                                      <w:marRight w:val="0"/>
                                                      <w:marTop w:val="0"/>
                                                      <w:marBottom w:val="0"/>
                                                      <w:divBdr>
                                                        <w:top w:val="none" w:sz="0" w:space="0" w:color="auto"/>
                                                        <w:left w:val="none" w:sz="0" w:space="0" w:color="auto"/>
                                                        <w:bottom w:val="none" w:sz="0" w:space="0" w:color="auto"/>
                                                        <w:right w:val="none" w:sz="0" w:space="0" w:color="auto"/>
                                                      </w:divBdr>
                                                      <w:divsChild>
                                                        <w:div w:id="271472388">
                                                          <w:marLeft w:val="0"/>
                                                          <w:marRight w:val="0"/>
                                                          <w:marTop w:val="0"/>
                                                          <w:marBottom w:val="0"/>
                                                          <w:divBdr>
                                                            <w:top w:val="none" w:sz="0" w:space="0" w:color="auto"/>
                                                            <w:left w:val="none" w:sz="0" w:space="0" w:color="auto"/>
                                                            <w:bottom w:val="none" w:sz="0" w:space="0" w:color="auto"/>
                                                            <w:right w:val="none" w:sz="0" w:space="0" w:color="auto"/>
                                                          </w:divBdr>
                                                          <w:divsChild>
                                                            <w:div w:id="1647660718">
                                                              <w:marLeft w:val="0"/>
                                                              <w:marRight w:val="0"/>
                                                              <w:marTop w:val="0"/>
                                                              <w:marBottom w:val="0"/>
                                                              <w:divBdr>
                                                                <w:top w:val="none" w:sz="0" w:space="0" w:color="auto"/>
                                                                <w:left w:val="none" w:sz="0" w:space="0" w:color="auto"/>
                                                                <w:bottom w:val="none" w:sz="0" w:space="0" w:color="auto"/>
                                                                <w:right w:val="none" w:sz="0" w:space="0" w:color="auto"/>
                                                              </w:divBdr>
                                                              <w:divsChild>
                                                                <w:div w:id="686062573">
                                                                  <w:marLeft w:val="0"/>
                                                                  <w:marRight w:val="0"/>
                                                                  <w:marTop w:val="0"/>
                                                                  <w:marBottom w:val="0"/>
                                                                  <w:divBdr>
                                                                    <w:top w:val="none" w:sz="0" w:space="0" w:color="auto"/>
                                                                    <w:left w:val="none" w:sz="0" w:space="0" w:color="auto"/>
                                                                    <w:bottom w:val="none" w:sz="0" w:space="0" w:color="auto"/>
                                                                    <w:right w:val="none" w:sz="0" w:space="0" w:color="auto"/>
                                                                  </w:divBdr>
                                                                  <w:divsChild>
                                                                    <w:div w:id="78553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22927962">
      <w:bodyDiv w:val="1"/>
      <w:marLeft w:val="0"/>
      <w:marRight w:val="0"/>
      <w:marTop w:val="0"/>
      <w:marBottom w:val="0"/>
      <w:divBdr>
        <w:top w:val="none" w:sz="0" w:space="0" w:color="auto"/>
        <w:left w:val="none" w:sz="0" w:space="0" w:color="auto"/>
        <w:bottom w:val="none" w:sz="0" w:space="0" w:color="auto"/>
        <w:right w:val="none" w:sz="0" w:space="0" w:color="auto"/>
      </w:divBdr>
      <w:divsChild>
        <w:div w:id="926621101">
          <w:marLeft w:val="0"/>
          <w:marRight w:val="0"/>
          <w:marTop w:val="0"/>
          <w:marBottom w:val="0"/>
          <w:divBdr>
            <w:top w:val="none" w:sz="0" w:space="0" w:color="auto"/>
            <w:left w:val="none" w:sz="0" w:space="0" w:color="auto"/>
            <w:bottom w:val="none" w:sz="0" w:space="0" w:color="auto"/>
            <w:right w:val="none" w:sz="0" w:space="0" w:color="auto"/>
          </w:divBdr>
          <w:divsChild>
            <w:div w:id="256401896">
              <w:marLeft w:val="0"/>
              <w:marRight w:val="0"/>
              <w:marTop w:val="0"/>
              <w:marBottom w:val="0"/>
              <w:divBdr>
                <w:top w:val="none" w:sz="0" w:space="0" w:color="auto"/>
                <w:left w:val="none" w:sz="0" w:space="0" w:color="auto"/>
                <w:bottom w:val="none" w:sz="0" w:space="0" w:color="auto"/>
                <w:right w:val="none" w:sz="0" w:space="0" w:color="auto"/>
              </w:divBdr>
              <w:divsChild>
                <w:div w:id="1159229612">
                  <w:marLeft w:val="0"/>
                  <w:marRight w:val="0"/>
                  <w:marTop w:val="0"/>
                  <w:marBottom w:val="0"/>
                  <w:divBdr>
                    <w:top w:val="none" w:sz="0" w:space="0" w:color="auto"/>
                    <w:left w:val="none" w:sz="0" w:space="0" w:color="auto"/>
                    <w:bottom w:val="none" w:sz="0" w:space="0" w:color="auto"/>
                    <w:right w:val="none" w:sz="0" w:space="0" w:color="auto"/>
                  </w:divBdr>
                  <w:divsChild>
                    <w:div w:id="264076832">
                      <w:marLeft w:val="0"/>
                      <w:marRight w:val="0"/>
                      <w:marTop w:val="0"/>
                      <w:marBottom w:val="0"/>
                      <w:divBdr>
                        <w:top w:val="none" w:sz="0" w:space="0" w:color="auto"/>
                        <w:left w:val="none" w:sz="0" w:space="0" w:color="auto"/>
                        <w:bottom w:val="none" w:sz="0" w:space="0" w:color="auto"/>
                        <w:right w:val="none" w:sz="0" w:space="0" w:color="auto"/>
                      </w:divBdr>
                      <w:divsChild>
                        <w:div w:id="815606707">
                          <w:marLeft w:val="0"/>
                          <w:marRight w:val="0"/>
                          <w:marTop w:val="0"/>
                          <w:marBottom w:val="0"/>
                          <w:divBdr>
                            <w:top w:val="none" w:sz="0" w:space="0" w:color="auto"/>
                            <w:left w:val="none" w:sz="0" w:space="0" w:color="auto"/>
                            <w:bottom w:val="none" w:sz="0" w:space="0" w:color="auto"/>
                            <w:right w:val="none" w:sz="0" w:space="0" w:color="auto"/>
                          </w:divBdr>
                          <w:divsChild>
                            <w:div w:id="1963420322">
                              <w:marLeft w:val="0"/>
                              <w:marRight w:val="0"/>
                              <w:marTop w:val="0"/>
                              <w:marBottom w:val="0"/>
                              <w:divBdr>
                                <w:top w:val="none" w:sz="0" w:space="0" w:color="auto"/>
                                <w:left w:val="none" w:sz="0" w:space="0" w:color="auto"/>
                                <w:bottom w:val="none" w:sz="0" w:space="0" w:color="auto"/>
                                <w:right w:val="none" w:sz="0" w:space="0" w:color="auto"/>
                              </w:divBdr>
                              <w:divsChild>
                                <w:div w:id="1037195110">
                                  <w:marLeft w:val="0"/>
                                  <w:marRight w:val="0"/>
                                  <w:marTop w:val="0"/>
                                  <w:marBottom w:val="0"/>
                                  <w:divBdr>
                                    <w:top w:val="none" w:sz="0" w:space="0" w:color="auto"/>
                                    <w:left w:val="none" w:sz="0" w:space="0" w:color="auto"/>
                                    <w:bottom w:val="none" w:sz="0" w:space="0" w:color="auto"/>
                                    <w:right w:val="none" w:sz="0" w:space="0" w:color="auto"/>
                                  </w:divBdr>
                                  <w:divsChild>
                                    <w:div w:id="1762140144">
                                      <w:marLeft w:val="0"/>
                                      <w:marRight w:val="0"/>
                                      <w:marTop w:val="0"/>
                                      <w:marBottom w:val="0"/>
                                      <w:divBdr>
                                        <w:top w:val="none" w:sz="0" w:space="0" w:color="auto"/>
                                        <w:left w:val="none" w:sz="0" w:space="0" w:color="auto"/>
                                        <w:bottom w:val="none" w:sz="0" w:space="0" w:color="auto"/>
                                        <w:right w:val="none" w:sz="0" w:space="0" w:color="auto"/>
                                      </w:divBdr>
                                      <w:divsChild>
                                        <w:div w:id="1339037530">
                                          <w:marLeft w:val="0"/>
                                          <w:marRight w:val="0"/>
                                          <w:marTop w:val="0"/>
                                          <w:marBottom w:val="0"/>
                                          <w:divBdr>
                                            <w:top w:val="none" w:sz="0" w:space="0" w:color="auto"/>
                                            <w:left w:val="none" w:sz="0" w:space="0" w:color="auto"/>
                                            <w:bottom w:val="none" w:sz="0" w:space="0" w:color="auto"/>
                                            <w:right w:val="none" w:sz="0" w:space="0" w:color="auto"/>
                                          </w:divBdr>
                                          <w:divsChild>
                                            <w:div w:id="1900624935">
                                              <w:marLeft w:val="0"/>
                                              <w:marRight w:val="0"/>
                                              <w:marTop w:val="0"/>
                                              <w:marBottom w:val="0"/>
                                              <w:divBdr>
                                                <w:top w:val="none" w:sz="0" w:space="0" w:color="auto"/>
                                                <w:left w:val="none" w:sz="0" w:space="0" w:color="auto"/>
                                                <w:bottom w:val="none" w:sz="0" w:space="0" w:color="auto"/>
                                                <w:right w:val="none" w:sz="0" w:space="0" w:color="auto"/>
                                              </w:divBdr>
                                              <w:divsChild>
                                                <w:div w:id="345448343">
                                                  <w:marLeft w:val="0"/>
                                                  <w:marRight w:val="0"/>
                                                  <w:marTop w:val="0"/>
                                                  <w:marBottom w:val="0"/>
                                                  <w:divBdr>
                                                    <w:top w:val="none" w:sz="0" w:space="0" w:color="auto"/>
                                                    <w:left w:val="none" w:sz="0" w:space="0" w:color="auto"/>
                                                    <w:bottom w:val="none" w:sz="0" w:space="0" w:color="auto"/>
                                                    <w:right w:val="none" w:sz="0" w:space="0" w:color="auto"/>
                                                  </w:divBdr>
                                                  <w:divsChild>
                                                    <w:div w:id="151871835">
                                                      <w:marLeft w:val="0"/>
                                                      <w:marRight w:val="0"/>
                                                      <w:marTop w:val="0"/>
                                                      <w:marBottom w:val="0"/>
                                                      <w:divBdr>
                                                        <w:top w:val="none" w:sz="0" w:space="0" w:color="auto"/>
                                                        <w:left w:val="none" w:sz="0" w:space="0" w:color="auto"/>
                                                        <w:bottom w:val="none" w:sz="0" w:space="0" w:color="auto"/>
                                                        <w:right w:val="none" w:sz="0" w:space="0" w:color="auto"/>
                                                      </w:divBdr>
                                                      <w:divsChild>
                                                        <w:div w:id="1004699303">
                                                          <w:marLeft w:val="0"/>
                                                          <w:marRight w:val="0"/>
                                                          <w:marTop w:val="0"/>
                                                          <w:marBottom w:val="0"/>
                                                          <w:divBdr>
                                                            <w:top w:val="none" w:sz="0" w:space="0" w:color="auto"/>
                                                            <w:left w:val="none" w:sz="0" w:space="0" w:color="auto"/>
                                                            <w:bottom w:val="none" w:sz="0" w:space="0" w:color="auto"/>
                                                            <w:right w:val="none" w:sz="0" w:space="0" w:color="auto"/>
                                                          </w:divBdr>
                                                          <w:divsChild>
                                                            <w:div w:id="1559896241">
                                                              <w:marLeft w:val="0"/>
                                                              <w:marRight w:val="0"/>
                                                              <w:marTop w:val="0"/>
                                                              <w:marBottom w:val="0"/>
                                                              <w:divBdr>
                                                                <w:top w:val="none" w:sz="0" w:space="0" w:color="auto"/>
                                                                <w:left w:val="none" w:sz="0" w:space="0" w:color="auto"/>
                                                                <w:bottom w:val="none" w:sz="0" w:space="0" w:color="auto"/>
                                                                <w:right w:val="none" w:sz="0" w:space="0" w:color="auto"/>
                                                              </w:divBdr>
                                                              <w:divsChild>
                                                                <w:div w:id="373848715">
                                                                  <w:marLeft w:val="0"/>
                                                                  <w:marRight w:val="0"/>
                                                                  <w:marTop w:val="0"/>
                                                                  <w:marBottom w:val="0"/>
                                                                  <w:divBdr>
                                                                    <w:top w:val="none" w:sz="0" w:space="0" w:color="auto"/>
                                                                    <w:left w:val="none" w:sz="0" w:space="0" w:color="auto"/>
                                                                    <w:bottom w:val="none" w:sz="0" w:space="0" w:color="auto"/>
                                                                    <w:right w:val="none" w:sz="0" w:space="0" w:color="auto"/>
                                                                  </w:divBdr>
                                                                  <w:divsChild>
                                                                    <w:div w:id="20988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271EAC-824B-42FE-A4FA-6AB110AE1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1187</TotalTime>
  <Pages>8</Pages>
  <Words>3012</Words>
  <Characters>17174</Characters>
  <Application>Microsoft Office Word</Application>
  <DocSecurity>0</DocSecurity>
  <Lines>143</Lines>
  <Paragraphs>40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Hirotaka Hara</dc:creator>
  <cp:keywords/>
  <dc:description/>
  <cp:lastModifiedBy>Hisao Munakata</cp:lastModifiedBy>
  <cp:revision>140</cp:revision>
  <cp:lastPrinted>2019-06-23T14:40:00Z</cp:lastPrinted>
  <dcterms:created xsi:type="dcterms:W3CDTF">2020-12-14T23:45:00Z</dcterms:created>
  <dcterms:modified xsi:type="dcterms:W3CDTF">2024-03-04T08:40:00Z</dcterms:modified>
</cp:coreProperties>
</file>